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3EA" w:rsidRDefault="003633EA" w:rsidP="003633EA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3633EA" w:rsidRDefault="003633EA" w:rsidP="003633EA">
      <w:pPr>
        <w:pStyle w:val="a4"/>
        <w:tabs>
          <w:tab w:val="left" w:pos="11475"/>
        </w:tabs>
        <w:ind w:left="36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</w:t>
      </w:r>
      <w:r w:rsidR="008B73DA">
        <w:rPr>
          <w:rFonts w:ascii="Times New Roman" w:hAnsi="Times New Roman"/>
          <w:sz w:val="18"/>
          <w:szCs w:val="18"/>
        </w:rPr>
        <w:t xml:space="preserve"> №3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3633EA" w:rsidRDefault="003633EA" w:rsidP="003633EA">
      <w:pPr>
        <w:pStyle w:val="a4"/>
        <w:tabs>
          <w:tab w:val="left" w:pos="11475"/>
        </w:tabs>
        <w:ind w:left="36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постановлению администрации </w:t>
      </w:r>
    </w:p>
    <w:p w:rsidR="003633EA" w:rsidRDefault="003633EA" w:rsidP="003633EA">
      <w:pPr>
        <w:pStyle w:val="a4"/>
        <w:tabs>
          <w:tab w:val="left" w:pos="11475"/>
        </w:tabs>
        <w:ind w:left="36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СП </w:t>
      </w:r>
      <w:r w:rsidR="0016635D">
        <w:rPr>
          <w:rFonts w:ascii="Times New Roman" w:hAnsi="Times New Roman"/>
          <w:sz w:val="18"/>
          <w:szCs w:val="18"/>
        </w:rPr>
        <w:t>«Село Маклино»</w:t>
      </w:r>
      <w:r>
        <w:rPr>
          <w:rFonts w:ascii="Times New Roman" w:hAnsi="Times New Roman"/>
          <w:sz w:val="18"/>
          <w:szCs w:val="18"/>
        </w:rPr>
        <w:t xml:space="preserve"> от </w:t>
      </w:r>
      <w:r w:rsidR="00DC777D">
        <w:rPr>
          <w:rFonts w:ascii="Times New Roman" w:hAnsi="Times New Roman"/>
          <w:sz w:val="18"/>
          <w:szCs w:val="18"/>
        </w:rPr>
        <w:t>17.11.</w:t>
      </w:r>
      <w:r>
        <w:rPr>
          <w:rFonts w:ascii="Times New Roman" w:hAnsi="Times New Roman"/>
          <w:sz w:val="18"/>
          <w:szCs w:val="18"/>
        </w:rPr>
        <w:t>201</w:t>
      </w:r>
      <w:r w:rsidR="00DC777D">
        <w:rPr>
          <w:rFonts w:ascii="Times New Roman" w:hAnsi="Times New Roman"/>
          <w:sz w:val="18"/>
          <w:szCs w:val="18"/>
        </w:rPr>
        <w:t>6</w:t>
      </w:r>
      <w:r>
        <w:rPr>
          <w:rFonts w:ascii="Times New Roman" w:hAnsi="Times New Roman"/>
          <w:sz w:val="18"/>
          <w:szCs w:val="18"/>
        </w:rPr>
        <w:t xml:space="preserve"> г.  № </w:t>
      </w:r>
      <w:r w:rsidR="00DC777D">
        <w:rPr>
          <w:rFonts w:ascii="Times New Roman" w:hAnsi="Times New Roman"/>
          <w:sz w:val="18"/>
          <w:szCs w:val="18"/>
        </w:rPr>
        <w:t>225/</w:t>
      </w:r>
      <w:r w:rsidR="008B73DA">
        <w:rPr>
          <w:rFonts w:ascii="Times New Roman" w:hAnsi="Times New Roman"/>
          <w:sz w:val="18"/>
          <w:szCs w:val="18"/>
        </w:rPr>
        <w:t>1</w:t>
      </w:r>
    </w:p>
    <w:p w:rsidR="003633EA" w:rsidRDefault="003633EA" w:rsidP="003633E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633EA" w:rsidRDefault="003633EA" w:rsidP="003633EA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3633EA" w:rsidRDefault="003633EA" w:rsidP="003633E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ПАСПОРТ</w:t>
      </w:r>
    </w:p>
    <w:p w:rsidR="003633EA" w:rsidRDefault="003633EA" w:rsidP="003633E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муниципальной  целевой программы сельского поселения </w:t>
      </w:r>
      <w:r w:rsidR="0016635D">
        <w:rPr>
          <w:b/>
          <w:sz w:val="26"/>
          <w:szCs w:val="26"/>
        </w:rPr>
        <w:t>«Село Маклино»</w:t>
      </w:r>
    </w:p>
    <w:p w:rsidR="003633EA" w:rsidRDefault="003633EA" w:rsidP="003633E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633EA" w:rsidRDefault="003633EA" w:rsidP="003633EA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«Развитие культуры в сельском поселении </w:t>
      </w:r>
      <w:r w:rsidR="0016635D">
        <w:rPr>
          <w:b/>
          <w:sz w:val="32"/>
          <w:szCs w:val="32"/>
        </w:rPr>
        <w:t>«Село Маклино»</w:t>
      </w:r>
      <w:r>
        <w:rPr>
          <w:b/>
          <w:sz w:val="32"/>
          <w:szCs w:val="32"/>
        </w:rPr>
        <w:t xml:space="preserve"> </w:t>
      </w:r>
    </w:p>
    <w:p w:rsidR="003633EA" w:rsidRDefault="003633EA" w:rsidP="003633E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15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2"/>
        <w:gridCol w:w="1845"/>
        <w:gridCol w:w="1440"/>
        <w:gridCol w:w="2880"/>
        <w:gridCol w:w="2880"/>
        <w:gridCol w:w="2700"/>
        <w:gridCol w:w="1123"/>
      </w:tblGrid>
      <w:tr w:rsidR="003633EA" w:rsidTr="003633EA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EA" w:rsidRDefault="003633EA" w:rsidP="003633EA">
            <w:pPr>
              <w:pStyle w:val="a3"/>
              <w:numPr>
                <w:ilvl w:val="0"/>
                <w:numId w:val="36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1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EA" w:rsidRDefault="003633EA" w:rsidP="003633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сельского поселения </w:t>
            </w:r>
            <w:r w:rsidR="0016635D">
              <w:rPr>
                <w:sz w:val="26"/>
                <w:szCs w:val="26"/>
              </w:rPr>
              <w:t>«Село Маклино»</w:t>
            </w:r>
            <w:r>
              <w:rPr>
                <w:sz w:val="26"/>
                <w:szCs w:val="26"/>
              </w:rPr>
              <w:t>.</w:t>
            </w:r>
          </w:p>
        </w:tc>
      </w:tr>
      <w:tr w:rsidR="003633EA" w:rsidTr="003633EA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EA" w:rsidRDefault="003633EA" w:rsidP="003633EA">
            <w:pPr>
              <w:pStyle w:val="a3"/>
              <w:numPr>
                <w:ilvl w:val="0"/>
                <w:numId w:val="36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Соисполнители программы</w:t>
            </w:r>
          </w:p>
        </w:tc>
        <w:tc>
          <w:tcPr>
            <w:tcW w:w="1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EA" w:rsidRDefault="003633EA" w:rsidP="0016635D">
            <w:pPr>
              <w:pStyle w:val="ConsPlusCell"/>
            </w:pPr>
            <w:r>
              <w:t xml:space="preserve"> МУК МЦРБ «</w:t>
            </w:r>
            <w:r w:rsidR="0016635D">
              <w:t>Маклинская модельная</w:t>
            </w:r>
            <w:r>
              <w:t xml:space="preserve"> сельская библиотека»</w:t>
            </w:r>
          </w:p>
        </w:tc>
      </w:tr>
      <w:tr w:rsidR="003633EA" w:rsidTr="003633EA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EA" w:rsidRDefault="003633EA" w:rsidP="003633EA">
            <w:pPr>
              <w:pStyle w:val="a3"/>
              <w:numPr>
                <w:ilvl w:val="0"/>
                <w:numId w:val="36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Цели программы</w:t>
            </w:r>
          </w:p>
        </w:tc>
        <w:tc>
          <w:tcPr>
            <w:tcW w:w="1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EA" w:rsidRDefault="003633EA" w:rsidP="003633EA">
            <w:pPr>
              <w:ind w:left="34" w:firstLine="709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Реализация стратегической роли культуры как духовно-нравственного основания развития личности и общества через сохранение, эффективное использование и пополнение культурного потенциала  сельского поселения </w:t>
            </w:r>
            <w:r w:rsidR="0016635D">
              <w:rPr>
                <w:color w:val="000000"/>
                <w:sz w:val="26"/>
              </w:rPr>
              <w:t>«Село Маклино»</w:t>
            </w:r>
            <w:r w:rsidRPr="00834F2D">
              <w:rPr>
                <w:color w:val="000000"/>
                <w:sz w:val="26"/>
                <w:szCs w:val="26"/>
              </w:rPr>
              <w:t xml:space="preserve"> Малоярославецкого</w:t>
            </w:r>
            <w:r w:rsidRPr="00834F2D">
              <w:rPr>
                <w:color w:val="000000"/>
              </w:rPr>
              <w:t xml:space="preserve"> </w:t>
            </w:r>
            <w:r>
              <w:rPr>
                <w:color w:val="000000"/>
                <w:sz w:val="26"/>
              </w:rPr>
              <w:t>района</w:t>
            </w:r>
          </w:p>
        </w:tc>
      </w:tr>
      <w:tr w:rsidR="003633EA" w:rsidTr="003633EA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EA" w:rsidRDefault="003633EA" w:rsidP="003633EA">
            <w:pPr>
              <w:pStyle w:val="a3"/>
              <w:numPr>
                <w:ilvl w:val="0"/>
                <w:numId w:val="36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1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EA" w:rsidRDefault="003633EA" w:rsidP="003633EA">
            <w:pPr>
              <w:pStyle w:val="ConsPlusCell"/>
              <w:ind w:firstLine="610"/>
              <w:jc w:val="both"/>
              <w:rPr>
                <w:color w:val="000000"/>
              </w:rPr>
            </w:pPr>
            <w:r>
              <w:rPr>
                <w:color w:val="000000"/>
              </w:rPr>
              <w:t>Сохранение, пополнение и использование культурного и исторического наследия Малоярославецкого района, обеспечение равного доступа населения к культурным ценностям и участию в культурной жизни, развитие и реализация культурного и духовного потенциала каждой личности;</w:t>
            </w:r>
          </w:p>
          <w:p w:rsidR="003633EA" w:rsidRDefault="003633EA" w:rsidP="003633EA">
            <w:pPr>
              <w:pStyle w:val="ConsPlusCel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создание благоприятных условий для устойчивого развития сферы культуры  в сельском поселении </w:t>
            </w:r>
            <w:r w:rsidR="0016635D">
              <w:rPr>
                <w:color w:val="000000"/>
              </w:rPr>
              <w:t>«Село Маклино»</w:t>
            </w:r>
            <w:r>
              <w:rPr>
                <w:color w:val="000000"/>
              </w:rPr>
              <w:t>.</w:t>
            </w:r>
          </w:p>
        </w:tc>
      </w:tr>
      <w:tr w:rsidR="003633EA" w:rsidTr="003633EA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EA" w:rsidRDefault="003633EA" w:rsidP="003633EA">
            <w:pPr>
              <w:pStyle w:val="a3"/>
              <w:numPr>
                <w:ilvl w:val="0"/>
                <w:numId w:val="36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Подпрограммы</w:t>
            </w:r>
          </w:p>
        </w:tc>
        <w:tc>
          <w:tcPr>
            <w:tcW w:w="1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EA" w:rsidRDefault="003633EA" w:rsidP="003633EA">
            <w:pPr>
              <w:pStyle w:val="ConsPlusCel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1.Развитие учреждений культуры.</w:t>
            </w:r>
          </w:p>
          <w:p w:rsidR="003633EA" w:rsidRDefault="003633EA" w:rsidP="003633EA">
            <w:pPr>
              <w:pStyle w:val="ConsPlusCel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2.Организация и проведение мероприятий в сфере культуры и искусства.</w:t>
            </w:r>
          </w:p>
          <w:p w:rsidR="003633EA" w:rsidRDefault="003633EA" w:rsidP="003633EA">
            <w:pPr>
              <w:pStyle w:val="ConsPlusCel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</w:p>
        </w:tc>
      </w:tr>
      <w:tr w:rsidR="003633EA" w:rsidTr="003633EA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EA" w:rsidRDefault="003633EA" w:rsidP="003633EA">
            <w:pPr>
              <w:pStyle w:val="a3"/>
              <w:numPr>
                <w:ilvl w:val="0"/>
                <w:numId w:val="36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Индикаторы программы</w:t>
            </w:r>
          </w:p>
        </w:tc>
        <w:tc>
          <w:tcPr>
            <w:tcW w:w="1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EA" w:rsidRDefault="003633EA" w:rsidP="003633EA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1.  Развитие  общедоступных библиотек;</w:t>
            </w:r>
          </w:p>
          <w:p w:rsidR="003633EA" w:rsidRDefault="003633EA" w:rsidP="003633EA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2.Доля населения, участвующего в культурно-досуговых мероприятиях, проводимых учреждениями культуры ;</w:t>
            </w:r>
          </w:p>
          <w:p w:rsidR="003633EA" w:rsidRDefault="003633EA" w:rsidP="003633EA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3.Количество зрителей и слушателей, посетивших культурно-досуговые мероприятия в учреждениях культуры </w:t>
            </w:r>
          </w:p>
          <w:p w:rsidR="003633EA" w:rsidRDefault="003633EA" w:rsidP="003633EA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4.  Количество мероприятий, проводимых учреждениями культуры.</w:t>
            </w:r>
          </w:p>
          <w:p w:rsidR="003633EA" w:rsidRDefault="003633EA" w:rsidP="003633E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</w:tr>
      <w:tr w:rsidR="003633EA" w:rsidTr="003633EA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EA" w:rsidRDefault="003633EA" w:rsidP="003633EA">
            <w:pPr>
              <w:pStyle w:val="a3"/>
              <w:numPr>
                <w:ilvl w:val="0"/>
                <w:numId w:val="36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1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EA" w:rsidRDefault="003633EA" w:rsidP="00DC777D">
            <w:pPr>
              <w:pStyle w:val="ConsPlusCell"/>
            </w:pPr>
            <w:r>
              <w:t>201</w:t>
            </w:r>
            <w:r w:rsidR="00DC777D">
              <w:t>7</w:t>
            </w:r>
            <w:r>
              <w:t>-201</w:t>
            </w:r>
            <w:r w:rsidR="00DC777D">
              <w:t>9</w:t>
            </w:r>
            <w:r>
              <w:t>, в один этап</w:t>
            </w:r>
          </w:p>
        </w:tc>
      </w:tr>
      <w:tr w:rsidR="003633EA" w:rsidTr="003633EA">
        <w:trPr>
          <w:trHeight w:val="216"/>
        </w:trPr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EA" w:rsidRPr="0016635D" w:rsidRDefault="003633EA" w:rsidP="003633EA">
            <w:pPr>
              <w:pStyle w:val="a3"/>
              <w:numPr>
                <w:ilvl w:val="0"/>
                <w:numId w:val="36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 w:rsidRPr="0016635D">
              <w:rPr>
                <w:sz w:val="26"/>
                <w:szCs w:val="26"/>
              </w:rPr>
              <w:t xml:space="preserve">Объемы </w:t>
            </w:r>
            <w:r w:rsidRPr="0016635D">
              <w:rPr>
                <w:sz w:val="26"/>
                <w:szCs w:val="26"/>
              </w:rPr>
              <w:lastRenderedPageBreak/>
              <w:t>финансирования программы за счет всех источников финансирования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EA" w:rsidRPr="00922C3B" w:rsidRDefault="003633EA" w:rsidP="003633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22C3B">
              <w:rPr>
                <w:sz w:val="26"/>
                <w:szCs w:val="26"/>
              </w:rPr>
              <w:lastRenderedPageBreak/>
              <w:t xml:space="preserve">Наименование </w:t>
            </w:r>
            <w:r w:rsidRPr="00922C3B">
              <w:rPr>
                <w:sz w:val="26"/>
                <w:szCs w:val="26"/>
              </w:rPr>
              <w:lastRenderedPageBreak/>
              <w:t>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EA" w:rsidRPr="00922C3B" w:rsidRDefault="003633EA" w:rsidP="003633EA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922C3B">
              <w:rPr>
                <w:sz w:val="22"/>
                <w:szCs w:val="22"/>
              </w:rPr>
              <w:lastRenderedPageBreak/>
              <w:t xml:space="preserve">Всего (тыс. </w:t>
            </w:r>
            <w:r w:rsidRPr="00922C3B">
              <w:rPr>
                <w:sz w:val="22"/>
                <w:szCs w:val="22"/>
              </w:rPr>
              <w:lastRenderedPageBreak/>
              <w:t>руб.)</w:t>
            </w:r>
          </w:p>
        </w:tc>
        <w:tc>
          <w:tcPr>
            <w:tcW w:w="9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EA" w:rsidRDefault="003633EA" w:rsidP="003633E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  <w:r w:rsidRPr="00922C3B">
              <w:rPr>
                <w:sz w:val="26"/>
                <w:szCs w:val="26"/>
              </w:rPr>
              <w:lastRenderedPageBreak/>
              <w:t>в том числе по годам</w:t>
            </w:r>
            <w:r>
              <w:rPr>
                <w:color w:val="FF0000"/>
                <w:sz w:val="26"/>
                <w:szCs w:val="26"/>
              </w:rPr>
              <w:t>:</w:t>
            </w:r>
          </w:p>
        </w:tc>
      </w:tr>
      <w:tr w:rsidR="003633EA" w:rsidTr="003633EA">
        <w:trPr>
          <w:gridAfter w:val="1"/>
          <w:wAfter w:w="1123" w:type="dxa"/>
          <w:trHeight w:val="214"/>
        </w:trPr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EA" w:rsidRDefault="003633EA" w:rsidP="003633EA">
            <w:pPr>
              <w:rPr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EA" w:rsidRDefault="003633EA" w:rsidP="003633EA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EA" w:rsidRDefault="003633EA" w:rsidP="003633EA">
            <w:pPr>
              <w:rPr>
                <w:color w:val="FF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EA" w:rsidRDefault="003633EA" w:rsidP="003633EA">
            <w:pPr>
              <w:autoSpaceDE w:val="0"/>
              <w:autoSpaceDN w:val="0"/>
              <w:adjustRightInd w:val="0"/>
              <w:ind w:left="-57" w:right="-113"/>
              <w:jc w:val="center"/>
            </w:pPr>
          </w:p>
          <w:p w:rsidR="003633EA" w:rsidRDefault="003633EA" w:rsidP="003633EA">
            <w:pPr>
              <w:autoSpaceDE w:val="0"/>
              <w:autoSpaceDN w:val="0"/>
              <w:adjustRightInd w:val="0"/>
              <w:ind w:left="-57" w:right="-113"/>
              <w:jc w:val="center"/>
            </w:pPr>
            <w:r>
              <w:rPr>
                <w:sz w:val="22"/>
                <w:szCs w:val="22"/>
              </w:rPr>
              <w:t>201</w:t>
            </w:r>
            <w:r w:rsidR="00DC777D">
              <w:rPr>
                <w:sz w:val="22"/>
                <w:szCs w:val="22"/>
              </w:rPr>
              <w:t>7</w:t>
            </w:r>
          </w:p>
          <w:p w:rsidR="003633EA" w:rsidRDefault="003633EA" w:rsidP="003633EA">
            <w:pPr>
              <w:autoSpaceDE w:val="0"/>
              <w:autoSpaceDN w:val="0"/>
              <w:adjustRightInd w:val="0"/>
              <w:ind w:left="-57" w:right="-113"/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EA" w:rsidRDefault="003633EA" w:rsidP="00DC777D">
            <w:pPr>
              <w:autoSpaceDE w:val="0"/>
              <w:autoSpaceDN w:val="0"/>
              <w:adjustRightInd w:val="0"/>
              <w:ind w:left="-57" w:right="-113"/>
              <w:jc w:val="center"/>
            </w:pPr>
            <w:r>
              <w:rPr>
                <w:sz w:val="22"/>
                <w:szCs w:val="22"/>
              </w:rPr>
              <w:t>201</w:t>
            </w:r>
            <w:r w:rsidR="00DC777D">
              <w:rPr>
                <w:sz w:val="22"/>
                <w:szCs w:val="22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EA" w:rsidRDefault="003633EA" w:rsidP="003633EA">
            <w:pPr>
              <w:autoSpaceDE w:val="0"/>
              <w:autoSpaceDN w:val="0"/>
              <w:adjustRightInd w:val="0"/>
              <w:ind w:left="-57" w:right="-113"/>
              <w:jc w:val="center"/>
            </w:pPr>
            <w:r>
              <w:t>201</w:t>
            </w:r>
            <w:r w:rsidR="00DC777D">
              <w:t>9</w:t>
            </w:r>
          </w:p>
        </w:tc>
      </w:tr>
      <w:tr w:rsidR="003633EA" w:rsidTr="003633EA">
        <w:trPr>
          <w:gridAfter w:val="1"/>
          <w:wAfter w:w="1123" w:type="dxa"/>
          <w:trHeight w:val="214"/>
        </w:trPr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EA" w:rsidRDefault="003633EA" w:rsidP="003633EA">
            <w:pPr>
              <w:rPr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EA" w:rsidRDefault="003633EA" w:rsidP="003633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EA" w:rsidRDefault="003633EA" w:rsidP="003633E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EA" w:rsidRDefault="003633EA" w:rsidP="003633E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EA" w:rsidRDefault="003633EA" w:rsidP="003633E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EA" w:rsidRDefault="003633EA" w:rsidP="003633EA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633EA" w:rsidTr="003633EA">
        <w:trPr>
          <w:gridAfter w:val="1"/>
          <w:wAfter w:w="1123" w:type="dxa"/>
          <w:trHeight w:val="214"/>
        </w:trPr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EA" w:rsidRDefault="003633EA" w:rsidP="003633EA">
            <w:pPr>
              <w:rPr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EA" w:rsidRDefault="003633EA" w:rsidP="003633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по источникам финансирова-</w:t>
            </w:r>
          </w:p>
          <w:p w:rsidR="003633EA" w:rsidRDefault="003633EA" w:rsidP="003633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ния: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EA" w:rsidRDefault="00DC777D" w:rsidP="00843E5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115,00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EA" w:rsidRDefault="00DC777D" w:rsidP="003633EA">
            <w:pPr>
              <w:autoSpaceDE w:val="0"/>
              <w:autoSpaceDN w:val="0"/>
              <w:adjustRightInd w:val="0"/>
              <w:jc w:val="center"/>
            </w:pPr>
            <w:r>
              <w:t>35,00</w:t>
            </w:r>
          </w:p>
          <w:p w:rsidR="0016635D" w:rsidRDefault="0016635D" w:rsidP="003633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EA" w:rsidRDefault="00DC777D" w:rsidP="00843E57">
            <w:pPr>
              <w:autoSpaceDE w:val="0"/>
              <w:autoSpaceDN w:val="0"/>
              <w:adjustRightInd w:val="0"/>
              <w:jc w:val="center"/>
            </w:pPr>
            <w:r>
              <w:t>35,00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EA" w:rsidRDefault="00DC777D" w:rsidP="00843E5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45,00</w:t>
            </w:r>
          </w:p>
        </w:tc>
      </w:tr>
      <w:tr w:rsidR="003633EA" w:rsidTr="003633EA">
        <w:trPr>
          <w:gridAfter w:val="1"/>
          <w:wAfter w:w="1123" w:type="dxa"/>
          <w:trHeight w:val="214"/>
        </w:trPr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EA" w:rsidRDefault="003633EA" w:rsidP="003633EA">
            <w:pPr>
              <w:rPr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EA" w:rsidRDefault="003633EA" w:rsidP="003633E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местных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EA" w:rsidRDefault="003633EA" w:rsidP="003633E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3633EA" w:rsidRDefault="00DC777D" w:rsidP="003633E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115,0</w:t>
            </w:r>
          </w:p>
          <w:p w:rsidR="003633EA" w:rsidRDefault="003633EA" w:rsidP="003633E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EA" w:rsidRDefault="00DC777D" w:rsidP="003633E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35,00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EA" w:rsidRDefault="00DC777D" w:rsidP="00843E5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35,00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EA" w:rsidRDefault="00DC777D" w:rsidP="00843E5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45,00</w:t>
            </w:r>
          </w:p>
        </w:tc>
      </w:tr>
      <w:tr w:rsidR="003633EA" w:rsidTr="003633EA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EA" w:rsidRDefault="003633EA" w:rsidP="003633EA">
            <w:pPr>
              <w:pStyle w:val="a3"/>
              <w:numPr>
                <w:ilvl w:val="0"/>
                <w:numId w:val="36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1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EA" w:rsidRDefault="003633EA" w:rsidP="003633EA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Укрепление единого культурного пространства  СП </w:t>
            </w:r>
            <w:r w:rsidR="0016635D">
              <w:rPr>
                <w:rFonts w:ascii="Times New Roman" w:hAnsi="Times New Roman"/>
                <w:sz w:val="26"/>
                <w:szCs w:val="26"/>
              </w:rPr>
              <w:t>«Село Маклино»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633EA" w:rsidRDefault="003633EA" w:rsidP="003633EA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Создание благоприятных условий для творческой деятельности самодеятельных художественных коллективов и отдельных исполнителей;</w:t>
            </w:r>
          </w:p>
          <w:p w:rsidR="003633EA" w:rsidRDefault="003633EA" w:rsidP="003633EA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Увеличение удельного веса населения СП </w:t>
            </w:r>
            <w:r w:rsidR="0016635D">
              <w:rPr>
                <w:rFonts w:ascii="Times New Roman" w:hAnsi="Times New Roman"/>
                <w:sz w:val="26"/>
                <w:szCs w:val="26"/>
              </w:rPr>
              <w:t>«Село Маклино»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в  культурно-досуговых мероприятиях, проводимых учреждениями культуры;</w:t>
            </w:r>
          </w:p>
          <w:p w:rsidR="003633EA" w:rsidRDefault="003633EA" w:rsidP="003633EA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Освоение новых форм и направлений культурной деятельности.                                    </w:t>
            </w:r>
          </w:p>
          <w:p w:rsidR="003633EA" w:rsidRDefault="003633EA" w:rsidP="003633EA">
            <w:pPr>
              <w:rPr>
                <w:sz w:val="26"/>
                <w:szCs w:val="26"/>
              </w:rPr>
            </w:pPr>
          </w:p>
        </w:tc>
      </w:tr>
    </w:tbl>
    <w:p w:rsidR="003633EA" w:rsidRDefault="003633EA" w:rsidP="003633EA">
      <w:pPr>
        <w:tabs>
          <w:tab w:val="left" w:pos="1215"/>
        </w:tabs>
      </w:pPr>
    </w:p>
    <w:p w:rsidR="003633EA" w:rsidRDefault="003633EA" w:rsidP="003633EA">
      <w:pPr>
        <w:autoSpaceDE w:val="0"/>
        <w:autoSpaceDN w:val="0"/>
        <w:adjustRightInd w:val="0"/>
        <w:jc w:val="center"/>
      </w:pPr>
    </w:p>
    <w:p w:rsidR="00F41017" w:rsidRPr="004D2798" w:rsidRDefault="00F41017" w:rsidP="00F41017">
      <w:pPr>
        <w:pStyle w:val="a3"/>
        <w:pageBreakBefore/>
        <w:numPr>
          <w:ilvl w:val="1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sz w:val="26"/>
          <w:szCs w:val="26"/>
        </w:rPr>
      </w:pPr>
      <w:r w:rsidRPr="004D2798">
        <w:rPr>
          <w:b/>
          <w:sz w:val="26"/>
          <w:szCs w:val="26"/>
        </w:rPr>
        <w:lastRenderedPageBreak/>
        <w:t xml:space="preserve">Общая характеристика </w:t>
      </w:r>
      <w:r>
        <w:rPr>
          <w:b/>
          <w:sz w:val="26"/>
          <w:szCs w:val="26"/>
        </w:rPr>
        <w:t>сферы реализации муниципальной</w:t>
      </w:r>
      <w:r w:rsidRPr="004D2798">
        <w:rPr>
          <w:b/>
          <w:sz w:val="26"/>
          <w:szCs w:val="26"/>
        </w:rPr>
        <w:t xml:space="preserve"> программы</w:t>
      </w:r>
    </w:p>
    <w:p w:rsidR="00F41017" w:rsidRPr="004D2798" w:rsidRDefault="00F41017" w:rsidP="00F41017">
      <w:pPr>
        <w:pStyle w:val="a3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F41017" w:rsidRPr="004D2798" w:rsidRDefault="00F41017" w:rsidP="00F41017">
      <w:pPr>
        <w:pStyle w:val="a3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4D2798">
        <w:rPr>
          <w:b/>
          <w:sz w:val="26"/>
          <w:szCs w:val="26"/>
        </w:rPr>
        <w:t xml:space="preserve">Основные проблемы в </w:t>
      </w:r>
      <w:r>
        <w:rPr>
          <w:b/>
          <w:sz w:val="26"/>
          <w:szCs w:val="26"/>
        </w:rPr>
        <w:t>сфере реализации муниципальной</w:t>
      </w:r>
      <w:r w:rsidRPr="004D2798">
        <w:rPr>
          <w:b/>
          <w:sz w:val="26"/>
          <w:szCs w:val="26"/>
        </w:rPr>
        <w:t xml:space="preserve"> программы</w:t>
      </w:r>
    </w:p>
    <w:p w:rsidR="00F41017" w:rsidRPr="004D2798" w:rsidRDefault="00F41017" w:rsidP="00F4101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2798">
        <w:rPr>
          <w:sz w:val="26"/>
          <w:szCs w:val="26"/>
        </w:rPr>
        <w:t>В условиях новой общественной системы кардинально изменилось отношение к культуре, получившей признание в качестве одного из важнейших факторов социально-экономического становления и гуманизации общества, творческой самореализации личности, организации духовной жизни народа. Осознана роль культуры в формировании образа жизни и определении качества жизни.</w:t>
      </w:r>
    </w:p>
    <w:p w:rsidR="00F41017" w:rsidRPr="004D2798" w:rsidRDefault="00F41017" w:rsidP="00F4101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2798">
        <w:rPr>
          <w:sz w:val="26"/>
          <w:szCs w:val="26"/>
        </w:rPr>
        <w:t>Ключевым понятием современного общества стала культурная среда, представляющая собой не отдельную область государственного регулирования, а сложную и многоуровневую систему, внутри которой решение проблем может быть только комплексным, учитывающим множество смежных факторов и соединяющим усилия разных ведомств, общественных институтов и бизнеса.</w:t>
      </w:r>
    </w:p>
    <w:p w:rsidR="00F41017" w:rsidRPr="004D2798" w:rsidRDefault="00F41017" w:rsidP="00F4101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2798">
        <w:rPr>
          <w:sz w:val="26"/>
          <w:szCs w:val="26"/>
        </w:rPr>
        <w:t>От</w:t>
      </w:r>
      <w:r>
        <w:rPr>
          <w:sz w:val="26"/>
          <w:szCs w:val="26"/>
        </w:rPr>
        <w:t>расль к</w:t>
      </w:r>
      <w:r w:rsidR="00DA02C3">
        <w:rPr>
          <w:sz w:val="26"/>
          <w:szCs w:val="26"/>
        </w:rPr>
        <w:t>ультуры СП</w:t>
      </w:r>
      <w:r w:rsidR="003633EA">
        <w:rPr>
          <w:sz w:val="26"/>
          <w:szCs w:val="26"/>
        </w:rPr>
        <w:t xml:space="preserve"> </w:t>
      </w:r>
      <w:r w:rsidR="0016635D">
        <w:rPr>
          <w:sz w:val="26"/>
          <w:szCs w:val="26"/>
        </w:rPr>
        <w:t>«Село Маклино»</w:t>
      </w:r>
      <w:r w:rsidRPr="004D2798">
        <w:rPr>
          <w:sz w:val="26"/>
          <w:szCs w:val="26"/>
        </w:rPr>
        <w:t xml:space="preserve"> включает в себя</w:t>
      </w:r>
      <w:r>
        <w:rPr>
          <w:sz w:val="26"/>
          <w:szCs w:val="26"/>
        </w:rPr>
        <w:t xml:space="preserve"> сферы библиотечного </w:t>
      </w:r>
      <w:r w:rsidRPr="004D2798">
        <w:rPr>
          <w:sz w:val="26"/>
          <w:szCs w:val="26"/>
        </w:rPr>
        <w:t xml:space="preserve"> и клубного дела,</w:t>
      </w:r>
      <w:r>
        <w:rPr>
          <w:sz w:val="26"/>
          <w:szCs w:val="26"/>
        </w:rPr>
        <w:t xml:space="preserve"> кино, </w:t>
      </w:r>
      <w:r w:rsidRPr="004D2798">
        <w:rPr>
          <w:sz w:val="26"/>
          <w:szCs w:val="26"/>
        </w:rPr>
        <w:t>памятники истории и культуры. Реализацию консти</w:t>
      </w:r>
      <w:r w:rsidR="00DA02C3">
        <w:rPr>
          <w:sz w:val="26"/>
          <w:szCs w:val="26"/>
        </w:rPr>
        <w:t>туционного права жителей СП</w:t>
      </w:r>
      <w:r w:rsidRPr="004D2798">
        <w:rPr>
          <w:sz w:val="26"/>
          <w:szCs w:val="26"/>
        </w:rPr>
        <w:t xml:space="preserve"> "на участие в культурной жизни и пользование учреждениями культуры, на доступ к культурным ценностям" обеспечивает развитая сеть общедоступных учреждений культ</w:t>
      </w:r>
      <w:r w:rsidR="00DA02C3">
        <w:rPr>
          <w:sz w:val="26"/>
          <w:szCs w:val="26"/>
        </w:rPr>
        <w:t>уры СП</w:t>
      </w:r>
      <w:r w:rsidR="003633EA">
        <w:rPr>
          <w:sz w:val="26"/>
          <w:szCs w:val="26"/>
        </w:rPr>
        <w:t xml:space="preserve"> </w:t>
      </w:r>
      <w:r w:rsidR="0016635D">
        <w:rPr>
          <w:sz w:val="26"/>
          <w:szCs w:val="26"/>
        </w:rPr>
        <w:t>«Село Маклино»</w:t>
      </w:r>
      <w:r w:rsidRPr="004D2798">
        <w:rPr>
          <w:sz w:val="26"/>
          <w:szCs w:val="26"/>
        </w:rPr>
        <w:t>.</w:t>
      </w:r>
    </w:p>
    <w:p w:rsidR="00F41017" w:rsidRPr="00C71258" w:rsidRDefault="00F41017" w:rsidP="00F4101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2798">
        <w:rPr>
          <w:sz w:val="26"/>
          <w:szCs w:val="26"/>
        </w:rPr>
        <w:t>Общая численность работ</w:t>
      </w:r>
      <w:r w:rsidR="0051039F">
        <w:rPr>
          <w:sz w:val="26"/>
          <w:szCs w:val="26"/>
        </w:rPr>
        <w:t xml:space="preserve">ающих </w:t>
      </w:r>
      <w:r>
        <w:rPr>
          <w:sz w:val="26"/>
          <w:szCs w:val="26"/>
        </w:rPr>
        <w:t xml:space="preserve">составляет </w:t>
      </w:r>
      <w:r w:rsidR="0051039F">
        <w:rPr>
          <w:sz w:val="26"/>
          <w:szCs w:val="26"/>
        </w:rPr>
        <w:t>9</w:t>
      </w:r>
      <w:r w:rsidRPr="00C71258">
        <w:rPr>
          <w:sz w:val="26"/>
          <w:szCs w:val="26"/>
        </w:rPr>
        <w:t xml:space="preserve"> чел.</w:t>
      </w:r>
    </w:p>
    <w:p w:rsidR="00F41017" w:rsidRPr="004D2798" w:rsidRDefault="00F41017" w:rsidP="00F4101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2798">
        <w:rPr>
          <w:sz w:val="26"/>
          <w:szCs w:val="26"/>
        </w:rPr>
        <w:t>Комплекс мер по разви</w:t>
      </w:r>
      <w:r>
        <w:rPr>
          <w:sz w:val="26"/>
          <w:szCs w:val="26"/>
        </w:rPr>
        <w:t xml:space="preserve">тию культуры в </w:t>
      </w:r>
      <w:r w:rsidR="00CD40EB">
        <w:rPr>
          <w:sz w:val="26"/>
          <w:szCs w:val="26"/>
        </w:rPr>
        <w:t>СП</w:t>
      </w:r>
      <w:r w:rsidRPr="004D2798">
        <w:rPr>
          <w:sz w:val="26"/>
          <w:szCs w:val="26"/>
        </w:rPr>
        <w:t xml:space="preserve"> осуществлялся по следующим направлениям:</w:t>
      </w:r>
    </w:p>
    <w:p w:rsidR="00F41017" w:rsidRPr="004D2798" w:rsidRDefault="00F41017" w:rsidP="00F41017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D2798">
        <w:rPr>
          <w:sz w:val="26"/>
          <w:szCs w:val="26"/>
        </w:rPr>
        <w:t>охрана, сохранение и использование и популяризация объектов культурного наследия: недвижимые памятники истории и культуры;</w:t>
      </w:r>
    </w:p>
    <w:p w:rsidR="00F41017" w:rsidRPr="004D2798" w:rsidRDefault="00F41017" w:rsidP="00F41017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D2798">
        <w:rPr>
          <w:sz w:val="26"/>
          <w:szCs w:val="26"/>
        </w:rPr>
        <w:t>организация библиотечного обслуживания населения;</w:t>
      </w:r>
    </w:p>
    <w:p w:rsidR="00F41017" w:rsidRPr="004D2798" w:rsidRDefault="00F41017" w:rsidP="00F41017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D2798">
        <w:rPr>
          <w:sz w:val="26"/>
          <w:szCs w:val="26"/>
        </w:rPr>
        <w:t>организация и поддержка учреждений культуры, в т.ч.:</w:t>
      </w:r>
    </w:p>
    <w:p w:rsidR="00F41017" w:rsidRPr="004D2798" w:rsidRDefault="00F41017" w:rsidP="00F41017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D2798">
        <w:rPr>
          <w:sz w:val="26"/>
          <w:szCs w:val="26"/>
        </w:rPr>
        <w:t>в области киновидеообслуживания населения области;</w:t>
      </w:r>
    </w:p>
    <w:p w:rsidR="00F41017" w:rsidRPr="004D2798" w:rsidRDefault="00F41017" w:rsidP="00F41017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D2798">
        <w:rPr>
          <w:sz w:val="26"/>
          <w:szCs w:val="26"/>
        </w:rPr>
        <w:t>в области культурно-досуговой деятельности и развития народ</w:t>
      </w:r>
      <w:r>
        <w:rPr>
          <w:sz w:val="26"/>
          <w:szCs w:val="26"/>
        </w:rPr>
        <w:t>ного художественного творчества;</w:t>
      </w:r>
    </w:p>
    <w:p w:rsidR="00F41017" w:rsidRPr="004D2798" w:rsidRDefault="00F41017" w:rsidP="00F41017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D2798">
        <w:rPr>
          <w:sz w:val="26"/>
          <w:szCs w:val="26"/>
        </w:rPr>
        <w:t>сохранение и развитие традиционной народной культуры и народных художественных промыслов;</w:t>
      </w:r>
    </w:p>
    <w:p w:rsidR="00F41017" w:rsidRPr="004D2798" w:rsidRDefault="00F41017" w:rsidP="00F41017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D2798">
        <w:rPr>
          <w:sz w:val="26"/>
          <w:szCs w:val="26"/>
        </w:rPr>
        <w:t>сохранение и формирование кадрового потенциала сферы культуры;</w:t>
      </w:r>
    </w:p>
    <w:p w:rsidR="00F41017" w:rsidRPr="004D2798" w:rsidRDefault="00F41017" w:rsidP="00F41017">
      <w:pPr>
        <w:ind w:firstLine="708"/>
        <w:jc w:val="both"/>
        <w:rPr>
          <w:rFonts w:eastAsia="Calibri"/>
          <w:sz w:val="26"/>
          <w:szCs w:val="22"/>
          <w:lang w:eastAsia="en-US"/>
        </w:rPr>
      </w:pPr>
      <w:r w:rsidRPr="004D2798">
        <w:rPr>
          <w:rFonts w:eastAsia="Calibri"/>
          <w:sz w:val="26"/>
          <w:szCs w:val="22"/>
          <w:lang w:eastAsia="en-US"/>
        </w:rPr>
        <w:t xml:space="preserve">Культурное и историческое наследие является духовным, экономическим и социальным капиталом невосполнимой ценности, питающим современную науку, образование, искусство, дающим основание для самоуважения нации. Его сохранение и воспроизводство - один из факторов устойчивого социально-экономического развития Калужской области. </w:t>
      </w:r>
    </w:p>
    <w:p w:rsidR="00F41017" w:rsidRPr="004D2798" w:rsidRDefault="00F41017" w:rsidP="00F4101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2798">
        <w:rPr>
          <w:sz w:val="26"/>
          <w:szCs w:val="26"/>
        </w:rPr>
        <w:t xml:space="preserve">Успешное развитие </w:t>
      </w:r>
      <w:r>
        <w:rPr>
          <w:sz w:val="26"/>
          <w:szCs w:val="26"/>
        </w:rPr>
        <w:t>сферы к</w:t>
      </w:r>
      <w:r w:rsidR="00CD40EB">
        <w:rPr>
          <w:sz w:val="26"/>
          <w:szCs w:val="26"/>
        </w:rPr>
        <w:t xml:space="preserve">ультуры </w:t>
      </w:r>
      <w:r w:rsidRPr="004D2798">
        <w:rPr>
          <w:sz w:val="26"/>
          <w:szCs w:val="26"/>
        </w:rPr>
        <w:t xml:space="preserve"> является необходимым условием достижения стратегических целей и приорите</w:t>
      </w:r>
      <w:r>
        <w:rPr>
          <w:sz w:val="26"/>
          <w:szCs w:val="26"/>
        </w:rPr>
        <w:t>тных задач   района</w:t>
      </w:r>
      <w:r w:rsidRPr="004D2798">
        <w:rPr>
          <w:sz w:val="26"/>
          <w:szCs w:val="26"/>
        </w:rPr>
        <w:t xml:space="preserve"> в долгосрочной перспективе.</w:t>
      </w:r>
    </w:p>
    <w:p w:rsidR="00CD40EB" w:rsidRDefault="00F41017" w:rsidP="00F4101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2798">
        <w:rPr>
          <w:sz w:val="26"/>
          <w:szCs w:val="26"/>
        </w:rPr>
        <w:t>Выполнение данного условия предполагает решение ряда ключевых проблем, характеризующих современн</w:t>
      </w:r>
      <w:r>
        <w:rPr>
          <w:sz w:val="26"/>
          <w:szCs w:val="26"/>
        </w:rPr>
        <w:t>ое состояние сферы культуры района</w:t>
      </w:r>
      <w:r w:rsidR="0051039F">
        <w:rPr>
          <w:sz w:val="26"/>
          <w:szCs w:val="26"/>
        </w:rPr>
        <w:t xml:space="preserve"> и СП </w:t>
      </w:r>
      <w:r w:rsidR="0016635D">
        <w:rPr>
          <w:sz w:val="26"/>
          <w:szCs w:val="26"/>
        </w:rPr>
        <w:t>«Село Маклино»</w:t>
      </w:r>
    </w:p>
    <w:p w:rsidR="00F41017" w:rsidRPr="004D2798" w:rsidRDefault="00CD40EB" w:rsidP="00F4101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2798">
        <w:rPr>
          <w:sz w:val="26"/>
          <w:szCs w:val="26"/>
        </w:rPr>
        <w:t xml:space="preserve"> </w:t>
      </w:r>
      <w:r w:rsidR="00F41017" w:rsidRPr="004D2798">
        <w:rPr>
          <w:sz w:val="26"/>
          <w:szCs w:val="26"/>
        </w:rPr>
        <w:t>1. Снижение доступности культурных продуктов и образования в сфер</w:t>
      </w:r>
      <w:r>
        <w:rPr>
          <w:sz w:val="26"/>
          <w:szCs w:val="26"/>
        </w:rPr>
        <w:t>е культуры для населения СП</w:t>
      </w:r>
      <w:r w:rsidR="0051039F">
        <w:rPr>
          <w:sz w:val="26"/>
          <w:szCs w:val="26"/>
        </w:rPr>
        <w:t xml:space="preserve"> </w:t>
      </w:r>
      <w:r w:rsidR="0016635D">
        <w:rPr>
          <w:sz w:val="26"/>
          <w:szCs w:val="26"/>
        </w:rPr>
        <w:t>«Село Маклино»</w:t>
      </w:r>
      <w:r w:rsidR="0051039F">
        <w:rPr>
          <w:sz w:val="26"/>
          <w:szCs w:val="26"/>
        </w:rPr>
        <w:t>.</w:t>
      </w:r>
    </w:p>
    <w:p w:rsidR="00F41017" w:rsidRPr="004D2798" w:rsidRDefault="00F41017" w:rsidP="00F4101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2798">
        <w:rPr>
          <w:sz w:val="26"/>
          <w:szCs w:val="26"/>
        </w:rPr>
        <w:lastRenderedPageBreak/>
        <w:t>2. Устаревание и недостаток материально-технической базы учреждений культуры, (зданий, специализированного оборудования, реквизита, музыкальных инструментов и т.д.).</w:t>
      </w:r>
    </w:p>
    <w:p w:rsidR="00F41017" w:rsidRPr="004D2798" w:rsidRDefault="00F41017" w:rsidP="00F4101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2798">
        <w:rPr>
          <w:sz w:val="26"/>
          <w:szCs w:val="26"/>
        </w:rPr>
        <w:t xml:space="preserve">Материально-техническая база учреждений культуры в настоящее время не соответствует современным стандартам, информационным и культурным запросам населения </w:t>
      </w:r>
      <w:r w:rsidR="00CD40EB">
        <w:rPr>
          <w:sz w:val="26"/>
          <w:szCs w:val="26"/>
        </w:rPr>
        <w:t>СП</w:t>
      </w:r>
      <w:r w:rsidR="0051039F">
        <w:rPr>
          <w:sz w:val="26"/>
          <w:szCs w:val="26"/>
        </w:rPr>
        <w:t xml:space="preserve"> </w:t>
      </w:r>
      <w:r w:rsidR="0016635D">
        <w:rPr>
          <w:sz w:val="26"/>
          <w:szCs w:val="26"/>
        </w:rPr>
        <w:t>«Село Маклино»</w:t>
      </w:r>
      <w:r w:rsidR="0051039F">
        <w:rPr>
          <w:sz w:val="26"/>
          <w:szCs w:val="26"/>
        </w:rPr>
        <w:t>.</w:t>
      </w:r>
    </w:p>
    <w:p w:rsidR="00F41017" w:rsidRPr="004D2798" w:rsidRDefault="00CD40EB" w:rsidP="00F4101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этих условиях  </w:t>
      </w:r>
      <w:r w:rsidR="00F41017" w:rsidRPr="004D2798">
        <w:rPr>
          <w:sz w:val="26"/>
          <w:szCs w:val="26"/>
        </w:rPr>
        <w:t xml:space="preserve"> муниципальным учреждениям культуры все сложнее конкурировать с другими организациями в борьбе за свободное время и расходы граждан в условиях распространения средств массовой коммуникации и массовых видов искусств, стремительного развития рынка электронных изданий и устройств для чтения электронных книг, информационных технологий.</w:t>
      </w:r>
    </w:p>
    <w:p w:rsidR="00F41017" w:rsidRPr="004D2798" w:rsidRDefault="00F41017" w:rsidP="00F4101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2798">
        <w:rPr>
          <w:sz w:val="26"/>
          <w:szCs w:val="26"/>
        </w:rPr>
        <w:t xml:space="preserve">Особого внимания требуют муниципальные учреждения культуры, находящиеся в отдаленных населенных пунктах </w:t>
      </w:r>
      <w:r>
        <w:rPr>
          <w:sz w:val="26"/>
          <w:szCs w:val="26"/>
        </w:rPr>
        <w:t>района</w:t>
      </w:r>
      <w:r w:rsidRPr="004D2798">
        <w:rPr>
          <w:sz w:val="26"/>
          <w:szCs w:val="26"/>
        </w:rPr>
        <w:t xml:space="preserve"> и нуждающиеся в предоставлении различных форм государственной поддержки.</w:t>
      </w:r>
    </w:p>
    <w:p w:rsidR="00F41017" w:rsidRPr="004D2798" w:rsidRDefault="00CD40EB" w:rsidP="00F4101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41017" w:rsidRPr="004D2798">
        <w:rPr>
          <w:sz w:val="26"/>
          <w:szCs w:val="26"/>
        </w:rPr>
        <w:t>. Проблемы, связанные с недостаточным финансированием сферы культуры и неразвитостью механизмов привлечения внебюджетного финансирования.</w:t>
      </w:r>
    </w:p>
    <w:p w:rsidR="00F41017" w:rsidRPr="004D2798" w:rsidRDefault="00CD40EB" w:rsidP="00F4101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F41017" w:rsidRPr="004D2798">
        <w:rPr>
          <w:sz w:val="26"/>
          <w:szCs w:val="26"/>
        </w:rPr>
        <w:t>. Проблемы обеспечения сохранности имущества организаций культуры, в том числе в части установки и функционирования систем противопожарной безопасности, сигнализации</w:t>
      </w:r>
      <w:r w:rsidR="00F41017">
        <w:rPr>
          <w:sz w:val="26"/>
          <w:szCs w:val="26"/>
        </w:rPr>
        <w:t>, видеонаблюдения</w:t>
      </w:r>
      <w:r w:rsidR="00F41017" w:rsidRPr="004D2798">
        <w:rPr>
          <w:sz w:val="26"/>
          <w:szCs w:val="26"/>
        </w:rPr>
        <w:t>.</w:t>
      </w:r>
    </w:p>
    <w:p w:rsidR="00F41017" w:rsidRPr="004D2798" w:rsidRDefault="00CD40EB" w:rsidP="00F4101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41017" w:rsidRPr="004D2798">
        <w:rPr>
          <w:sz w:val="26"/>
          <w:szCs w:val="26"/>
        </w:rPr>
        <w:t>. Кадровые проблемы, включая невысокий престиж профессии работников сферы культуры, низкий уровень заработной платы, проблемы жилищной обеспеченности работников, и привлечения молодых специалистов в отрасль, как следствие, старение кадров и др.</w:t>
      </w:r>
    </w:p>
    <w:p w:rsidR="00F41017" w:rsidRPr="004D2798" w:rsidRDefault="00F41017" w:rsidP="00F4101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2798">
        <w:rPr>
          <w:sz w:val="26"/>
          <w:szCs w:val="26"/>
        </w:rPr>
        <w:t>8. Обеспечение равных возможностей для культурной и творческой деятельности представителей приоритетных категорий населения (детей, молодежи, граждан с ограниченными возможностями, граждан, проживающих в сельской местности), которые в наибольшей степени нуждаются во внимании со стороны государства.</w:t>
      </w:r>
    </w:p>
    <w:p w:rsidR="00F41017" w:rsidRPr="004D2798" w:rsidRDefault="00F41017" w:rsidP="00F4101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2798">
        <w:rPr>
          <w:sz w:val="26"/>
          <w:szCs w:val="26"/>
        </w:rPr>
        <w:t>Остро данная проблема стоит перед гражданами, проживающими в сельской местности и отдаленных населенных пунктах, что в большей степени обусловлено низким доступом к высококачественным услугам организаций культуры.</w:t>
      </w:r>
    </w:p>
    <w:p w:rsidR="00F41017" w:rsidRPr="004D2798" w:rsidRDefault="00F41017" w:rsidP="00F4101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D2798">
        <w:rPr>
          <w:b/>
          <w:sz w:val="26"/>
          <w:szCs w:val="26"/>
        </w:rPr>
        <w:t xml:space="preserve">Ключевым звеном в создании единого информационного и культурного пространства, в реализации конституционных прав граждан на доступ к информации и культурным ценностям являются библиотеки </w:t>
      </w:r>
      <w:r w:rsidR="00461838">
        <w:rPr>
          <w:b/>
          <w:sz w:val="26"/>
          <w:szCs w:val="26"/>
        </w:rPr>
        <w:t>.</w:t>
      </w:r>
    </w:p>
    <w:p w:rsidR="00F41017" w:rsidRPr="004D2798" w:rsidRDefault="00F41017" w:rsidP="00F41017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4D2798">
        <w:rPr>
          <w:sz w:val="26"/>
          <w:szCs w:val="26"/>
        </w:rPr>
        <w:t xml:space="preserve">Не удается преодолеть негативную тенденцию снижения библиотечных фондов. Число новых поступлений на одну тысячу населения </w:t>
      </w:r>
      <w:r w:rsidRPr="006F78EF">
        <w:rPr>
          <w:sz w:val="26"/>
          <w:szCs w:val="26"/>
        </w:rPr>
        <w:t xml:space="preserve">составляет </w:t>
      </w:r>
      <w:r w:rsidRPr="006F78EF">
        <w:rPr>
          <w:spacing w:val="2"/>
          <w:sz w:val="26"/>
        </w:rPr>
        <w:t xml:space="preserve">40 </w:t>
      </w:r>
      <w:r w:rsidRPr="006F78EF">
        <w:rPr>
          <w:sz w:val="26"/>
          <w:szCs w:val="26"/>
        </w:rPr>
        <w:t>экземпляров</w:t>
      </w:r>
      <w:r w:rsidRPr="004D2798">
        <w:rPr>
          <w:sz w:val="26"/>
          <w:szCs w:val="26"/>
        </w:rPr>
        <w:t xml:space="preserve">, в то время как норматив, согласно последним рекомендациям Международной федерации библиотечных ассоциаций и учреждений, составляет 250 экземпляров на одну тысячу человек населения. Отсутствие роста показателя поступления новых изданий в муниципальные общедоступные (публичные) библиотеки </w:t>
      </w:r>
      <w:r>
        <w:rPr>
          <w:sz w:val="26"/>
          <w:szCs w:val="26"/>
        </w:rPr>
        <w:t>Малоярославецкого района</w:t>
      </w:r>
      <w:r w:rsidRPr="004D2798">
        <w:rPr>
          <w:sz w:val="26"/>
          <w:szCs w:val="26"/>
        </w:rPr>
        <w:t xml:space="preserve"> на одну тысячу человек населения вызвано значительным сокращением ассигнований на комплектование библиотечных фондов, направляемых из средств </w:t>
      </w:r>
      <w:r>
        <w:rPr>
          <w:sz w:val="26"/>
          <w:szCs w:val="26"/>
        </w:rPr>
        <w:t>районного</w:t>
      </w:r>
      <w:r w:rsidRPr="004D2798">
        <w:rPr>
          <w:sz w:val="26"/>
          <w:szCs w:val="26"/>
        </w:rPr>
        <w:t xml:space="preserve"> бюджет</w:t>
      </w:r>
      <w:r>
        <w:rPr>
          <w:sz w:val="26"/>
          <w:szCs w:val="26"/>
        </w:rPr>
        <w:t>а</w:t>
      </w:r>
      <w:r w:rsidRPr="004D2798">
        <w:rPr>
          <w:sz w:val="26"/>
          <w:szCs w:val="26"/>
        </w:rPr>
        <w:t xml:space="preserve"> и удорожанием стоимости печатных изданий. Кроме того, идет процесс списания книжных фондов по причине их морального и физического устаревания. </w:t>
      </w:r>
    </w:p>
    <w:p w:rsidR="00F41017" w:rsidRPr="004D2798" w:rsidRDefault="00F41017" w:rsidP="00F41017">
      <w:pPr>
        <w:pStyle w:val="a5"/>
        <w:tabs>
          <w:tab w:val="left" w:pos="1100"/>
        </w:tabs>
        <w:ind w:firstLine="700"/>
        <w:rPr>
          <w:sz w:val="26"/>
          <w:szCs w:val="26"/>
        </w:rPr>
      </w:pPr>
      <w:r w:rsidRPr="004D2798">
        <w:rPr>
          <w:sz w:val="26"/>
          <w:szCs w:val="26"/>
        </w:rPr>
        <w:t xml:space="preserve">Фондами </w:t>
      </w:r>
      <w:r>
        <w:rPr>
          <w:sz w:val="26"/>
          <w:szCs w:val="26"/>
        </w:rPr>
        <w:t>муниципальных библиотек Малоярославецкого района</w:t>
      </w:r>
      <w:r w:rsidRPr="004D2798">
        <w:rPr>
          <w:sz w:val="26"/>
          <w:szCs w:val="26"/>
        </w:rPr>
        <w:t xml:space="preserve"> могут </w:t>
      </w:r>
      <w:r w:rsidRPr="004D2798">
        <w:rPr>
          <w:spacing w:val="-4"/>
          <w:sz w:val="26"/>
          <w:szCs w:val="26"/>
        </w:rPr>
        <w:t>пользоватьс</w:t>
      </w:r>
      <w:r>
        <w:rPr>
          <w:spacing w:val="-4"/>
          <w:sz w:val="26"/>
          <w:szCs w:val="26"/>
        </w:rPr>
        <w:t>я жители города Малоярославца,   Малоярославецкого района</w:t>
      </w:r>
      <w:r w:rsidRPr="004D2798">
        <w:rPr>
          <w:sz w:val="26"/>
          <w:szCs w:val="26"/>
        </w:rPr>
        <w:t xml:space="preserve">, в том числе через систему межбиблиотечного абонемента и электронной доставки документов. </w:t>
      </w:r>
    </w:p>
    <w:p w:rsidR="00F41017" w:rsidRPr="004D2798" w:rsidRDefault="00F41017" w:rsidP="00F41017">
      <w:pPr>
        <w:pStyle w:val="a5"/>
        <w:tabs>
          <w:tab w:val="left" w:pos="1100"/>
        </w:tabs>
        <w:ind w:firstLine="709"/>
        <w:rPr>
          <w:sz w:val="26"/>
          <w:szCs w:val="26"/>
        </w:rPr>
      </w:pPr>
      <w:r w:rsidRPr="004D2798">
        <w:rPr>
          <w:sz w:val="26"/>
          <w:szCs w:val="26"/>
        </w:rPr>
        <w:t>В эпоху стремительного развития интернет-технологий необходимо ускорить процессы модернизации библиотек, превратить их в центры общественного доступа для самых различных категорий населения.</w:t>
      </w:r>
    </w:p>
    <w:p w:rsidR="00F41017" w:rsidRPr="004D2798" w:rsidRDefault="00F41017" w:rsidP="00F41017">
      <w:pPr>
        <w:pStyle w:val="a3"/>
        <w:numPr>
          <w:ilvl w:val="1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sz w:val="26"/>
          <w:szCs w:val="26"/>
        </w:rPr>
      </w:pPr>
      <w:r w:rsidRPr="004D2798">
        <w:rPr>
          <w:b/>
          <w:sz w:val="26"/>
          <w:szCs w:val="26"/>
        </w:rPr>
        <w:lastRenderedPageBreak/>
        <w:t xml:space="preserve">Приоритеты государственной политики в </w:t>
      </w:r>
      <w:r>
        <w:rPr>
          <w:b/>
          <w:sz w:val="26"/>
          <w:szCs w:val="26"/>
        </w:rPr>
        <w:t>сфере реализации муниципальной</w:t>
      </w:r>
      <w:r w:rsidRPr="004D2798">
        <w:rPr>
          <w:b/>
          <w:sz w:val="26"/>
          <w:szCs w:val="26"/>
        </w:rPr>
        <w:t xml:space="preserve"> программы, цели, задачи и индикаторы достижения целей и решения задач, основные ожидаемые конечные </w:t>
      </w:r>
      <w:r>
        <w:rPr>
          <w:b/>
          <w:sz w:val="26"/>
          <w:szCs w:val="26"/>
        </w:rPr>
        <w:t>результаты муниципальной</w:t>
      </w:r>
      <w:r w:rsidRPr="004D2798">
        <w:rPr>
          <w:b/>
          <w:sz w:val="26"/>
          <w:szCs w:val="26"/>
        </w:rPr>
        <w:t xml:space="preserve"> программы, сроки и </w:t>
      </w:r>
      <w:r>
        <w:rPr>
          <w:b/>
          <w:sz w:val="26"/>
          <w:szCs w:val="26"/>
        </w:rPr>
        <w:t>этапы реализации муниципальной</w:t>
      </w:r>
      <w:r w:rsidRPr="004D2798">
        <w:rPr>
          <w:b/>
          <w:sz w:val="26"/>
          <w:szCs w:val="26"/>
        </w:rPr>
        <w:t xml:space="preserve"> программы</w:t>
      </w:r>
    </w:p>
    <w:p w:rsidR="00F41017" w:rsidRPr="004D2798" w:rsidRDefault="00F41017" w:rsidP="00F41017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D2798">
        <w:rPr>
          <w:sz w:val="26"/>
          <w:szCs w:val="26"/>
        </w:rPr>
        <w:tab/>
      </w:r>
    </w:p>
    <w:p w:rsidR="00F41017" w:rsidRPr="004D2798" w:rsidRDefault="00F41017" w:rsidP="00F41017">
      <w:pPr>
        <w:pStyle w:val="a3"/>
        <w:numPr>
          <w:ilvl w:val="1"/>
          <w:numId w:val="7"/>
        </w:numPr>
        <w:tabs>
          <w:tab w:val="left" w:pos="567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4D2798">
        <w:rPr>
          <w:b/>
          <w:sz w:val="26"/>
          <w:szCs w:val="26"/>
        </w:rPr>
        <w:t xml:space="preserve">Приоритеты региональной политики в </w:t>
      </w:r>
      <w:r>
        <w:rPr>
          <w:b/>
          <w:sz w:val="26"/>
          <w:szCs w:val="26"/>
        </w:rPr>
        <w:t>сфере реализации муниципальной</w:t>
      </w:r>
      <w:r w:rsidRPr="004D2798">
        <w:rPr>
          <w:b/>
          <w:sz w:val="26"/>
          <w:szCs w:val="26"/>
        </w:rPr>
        <w:t xml:space="preserve"> программы</w:t>
      </w:r>
    </w:p>
    <w:p w:rsidR="00F41017" w:rsidRPr="004D2798" w:rsidRDefault="00F41017" w:rsidP="00F41017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D2798">
        <w:rPr>
          <w:sz w:val="26"/>
          <w:szCs w:val="26"/>
        </w:rPr>
        <w:tab/>
        <w:t>Приоритеты государственной политики в сфере культуры установлены следующими стратегическими документами и нормативными правовыми актами Российской Федерации:</w:t>
      </w:r>
    </w:p>
    <w:p w:rsidR="00F41017" w:rsidRPr="004D2798" w:rsidRDefault="00F41017" w:rsidP="00F41017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D2798">
        <w:rPr>
          <w:sz w:val="26"/>
          <w:szCs w:val="26"/>
        </w:rPr>
        <w:tab/>
        <w:t>Закон Российской Федерации от 9 октября 1992 года № 3612-1 «Основы законодательства Российской Федерации о культуре»;</w:t>
      </w:r>
    </w:p>
    <w:p w:rsidR="00F41017" w:rsidRPr="004D2798" w:rsidRDefault="00F41017" w:rsidP="00F41017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D2798">
        <w:rPr>
          <w:sz w:val="26"/>
          <w:szCs w:val="26"/>
        </w:rPr>
        <w:tab/>
        <w:t xml:space="preserve">Стратегия развития информационного общества в Российской Федерации (утверждена Президентом Российской Федерации 7 февраля </w:t>
      </w:r>
      <w:smartTag w:uri="urn:schemas-microsoft-com:office:smarttags" w:element="metricconverter">
        <w:smartTagPr>
          <w:attr w:name="ProductID" w:val="2008 г"/>
        </w:smartTagPr>
        <w:r w:rsidRPr="004D2798">
          <w:rPr>
            <w:sz w:val="26"/>
            <w:szCs w:val="26"/>
          </w:rPr>
          <w:t>2008 г</w:t>
        </w:r>
      </w:smartTag>
      <w:r w:rsidRPr="004D2798">
        <w:rPr>
          <w:sz w:val="26"/>
          <w:szCs w:val="26"/>
        </w:rPr>
        <w:t>. № Пр-212);</w:t>
      </w:r>
    </w:p>
    <w:p w:rsidR="00F41017" w:rsidRPr="004D2798" w:rsidRDefault="00F41017" w:rsidP="00F41017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D2798">
        <w:rPr>
          <w:sz w:val="26"/>
          <w:szCs w:val="26"/>
        </w:rPr>
        <w:tab/>
        <w:t xml:space="preserve">Основные направления государственной политики по развитию сферы культуры в Российской Федерации до 2015 года (согласованы Правительством Российской Федерации от 1 июня </w:t>
      </w:r>
      <w:smartTag w:uri="urn:schemas-microsoft-com:office:smarttags" w:element="metricconverter">
        <w:smartTagPr>
          <w:attr w:name="ProductID" w:val="2006 г"/>
        </w:smartTagPr>
        <w:r w:rsidRPr="004D2798">
          <w:rPr>
            <w:sz w:val="26"/>
            <w:szCs w:val="26"/>
          </w:rPr>
          <w:t>2006 г</w:t>
        </w:r>
      </w:smartTag>
      <w:r w:rsidRPr="004D2798">
        <w:rPr>
          <w:sz w:val="26"/>
          <w:szCs w:val="26"/>
        </w:rPr>
        <w:t>. № МФ-П44-2462);</w:t>
      </w:r>
    </w:p>
    <w:p w:rsidR="00F41017" w:rsidRPr="004D2798" w:rsidRDefault="00F41017" w:rsidP="00F41017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D2798">
        <w:rPr>
          <w:sz w:val="26"/>
          <w:szCs w:val="26"/>
        </w:rPr>
        <w:tab/>
        <w:t xml:space="preserve">Концепция сохранения и развития нематериального культурного наследия народов Российской Федерации на 2009-2015 годы (утверждена приказом Министерства культуры Российской Федерации от 17 декабря </w:t>
      </w:r>
      <w:smartTag w:uri="urn:schemas-microsoft-com:office:smarttags" w:element="metricconverter">
        <w:smartTagPr>
          <w:attr w:name="ProductID" w:val="2008 г"/>
        </w:smartTagPr>
        <w:r w:rsidRPr="004D2798">
          <w:rPr>
            <w:sz w:val="26"/>
            <w:szCs w:val="26"/>
          </w:rPr>
          <w:t>2008 г</w:t>
        </w:r>
      </w:smartTag>
      <w:r w:rsidRPr="004D2798">
        <w:rPr>
          <w:sz w:val="26"/>
          <w:szCs w:val="26"/>
        </w:rPr>
        <w:t>. № 267);</w:t>
      </w:r>
    </w:p>
    <w:p w:rsidR="00F41017" w:rsidRPr="004D2798" w:rsidRDefault="00F41017" w:rsidP="00F41017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D2798">
        <w:rPr>
          <w:sz w:val="26"/>
          <w:szCs w:val="26"/>
        </w:rPr>
        <w:tab/>
        <w:t xml:space="preserve">Концепция развития образования в сфере культуры и искусства в Российской Федерации на 2008-2015 годы (одобрена распоряжением Правительства Российской Федерации от 25 августа </w:t>
      </w:r>
      <w:smartTag w:uri="urn:schemas-microsoft-com:office:smarttags" w:element="metricconverter">
        <w:smartTagPr>
          <w:attr w:name="ProductID" w:val="2008 г"/>
        </w:smartTagPr>
        <w:r w:rsidRPr="004D2798">
          <w:rPr>
            <w:sz w:val="26"/>
            <w:szCs w:val="26"/>
          </w:rPr>
          <w:t>2008 г</w:t>
        </w:r>
      </w:smartTag>
      <w:r w:rsidRPr="004D2798">
        <w:rPr>
          <w:sz w:val="26"/>
          <w:szCs w:val="26"/>
        </w:rPr>
        <w:t>. № 1244-р);</w:t>
      </w:r>
    </w:p>
    <w:p w:rsidR="00F41017" w:rsidRPr="004D2798" w:rsidRDefault="00F41017" w:rsidP="00F41017">
      <w:pPr>
        <w:jc w:val="both"/>
        <w:rPr>
          <w:rFonts w:eastAsia="Calibri"/>
          <w:sz w:val="26"/>
          <w:szCs w:val="22"/>
          <w:lang w:eastAsia="en-US"/>
        </w:rPr>
      </w:pPr>
      <w:r w:rsidRPr="004D2798">
        <w:rPr>
          <w:sz w:val="26"/>
          <w:szCs w:val="26"/>
        </w:rPr>
        <w:tab/>
      </w:r>
      <w:hyperlink r:id="rId7" w:anchor="block_1000" w:history="1">
        <w:r w:rsidRPr="004D2798">
          <w:rPr>
            <w:rFonts w:eastAsia="Calibri"/>
            <w:sz w:val="26"/>
            <w:szCs w:val="22"/>
            <w:lang w:eastAsia="en-US"/>
          </w:rPr>
          <w:t>Стратегией</w:t>
        </w:r>
      </w:hyperlink>
      <w:r w:rsidRPr="004D2798">
        <w:rPr>
          <w:rFonts w:eastAsia="Calibri"/>
          <w:sz w:val="26"/>
          <w:szCs w:val="22"/>
          <w:lang w:eastAsia="en-US"/>
        </w:rPr>
        <w:t xml:space="preserve"> национальной безопасности Российской Федерации до 2020 года (утвержденной </w:t>
      </w:r>
      <w:hyperlink r:id="rId8" w:history="1">
        <w:r w:rsidRPr="004D2798">
          <w:rPr>
            <w:rFonts w:eastAsia="Calibri"/>
            <w:sz w:val="26"/>
            <w:szCs w:val="22"/>
            <w:lang w:eastAsia="en-US"/>
          </w:rPr>
          <w:t>Указом</w:t>
        </w:r>
      </w:hyperlink>
      <w:r w:rsidRPr="004D2798">
        <w:rPr>
          <w:rFonts w:eastAsia="Calibri"/>
          <w:sz w:val="26"/>
          <w:szCs w:val="22"/>
          <w:lang w:eastAsia="en-US"/>
        </w:rPr>
        <w:t xml:space="preserve"> Президента Российской Федерации от 12.05.2009 N 537);</w:t>
      </w:r>
    </w:p>
    <w:p w:rsidR="00F41017" w:rsidRPr="004D2798" w:rsidRDefault="0072272C" w:rsidP="00F41017">
      <w:pPr>
        <w:ind w:firstLine="708"/>
        <w:jc w:val="both"/>
        <w:rPr>
          <w:rFonts w:eastAsia="Calibri"/>
          <w:sz w:val="26"/>
          <w:szCs w:val="22"/>
          <w:lang w:eastAsia="en-US"/>
        </w:rPr>
      </w:pPr>
      <w:hyperlink r:id="rId9" w:anchor="block_1000" w:history="1">
        <w:r w:rsidR="00F41017" w:rsidRPr="004D2798">
          <w:rPr>
            <w:rFonts w:eastAsia="Calibri"/>
            <w:sz w:val="26"/>
            <w:szCs w:val="22"/>
            <w:lang w:eastAsia="en-US"/>
          </w:rPr>
          <w:t>Национальной стратегией</w:t>
        </w:r>
      </w:hyperlink>
      <w:r w:rsidR="00F41017" w:rsidRPr="004D2798">
        <w:rPr>
          <w:rFonts w:eastAsia="Calibri"/>
          <w:sz w:val="26"/>
          <w:szCs w:val="22"/>
          <w:lang w:eastAsia="en-US"/>
        </w:rPr>
        <w:t xml:space="preserve"> действий в интересах детей на 2012 - 2017 годы (утвержденной </w:t>
      </w:r>
      <w:hyperlink r:id="rId10" w:history="1">
        <w:r w:rsidR="00F41017" w:rsidRPr="004D2798">
          <w:rPr>
            <w:rFonts w:eastAsia="Calibri"/>
            <w:sz w:val="26"/>
            <w:szCs w:val="22"/>
            <w:lang w:eastAsia="en-US"/>
          </w:rPr>
          <w:t>Указом</w:t>
        </w:r>
      </w:hyperlink>
      <w:r w:rsidR="00F41017" w:rsidRPr="004D2798">
        <w:rPr>
          <w:rFonts w:eastAsia="Calibri"/>
          <w:sz w:val="26"/>
          <w:szCs w:val="22"/>
          <w:lang w:eastAsia="en-US"/>
        </w:rPr>
        <w:t xml:space="preserve"> Президента Российской Федерации от 01.06.2012 N 761);</w:t>
      </w:r>
    </w:p>
    <w:p w:rsidR="00F41017" w:rsidRPr="004D2798" w:rsidRDefault="0072272C" w:rsidP="00F41017">
      <w:pPr>
        <w:ind w:firstLine="708"/>
        <w:jc w:val="both"/>
        <w:rPr>
          <w:rFonts w:eastAsia="Calibri"/>
          <w:sz w:val="26"/>
          <w:szCs w:val="22"/>
          <w:lang w:eastAsia="en-US"/>
        </w:rPr>
      </w:pPr>
      <w:hyperlink r:id="rId11" w:anchor="block_1000" w:history="1">
        <w:r w:rsidR="00F41017" w:rsidRPr="004D2798">
          <w:rPr>
            <w:rFonts w:eastAsia="Calibri"/>
            <w:sz w:val="26"/>
            <w:szCs w:val="22"/>
            <w:lang w:eastAsia="en-US"/>
          </w:rPr>
          <w:t>Стратегией</w:t>
        </w:r>
      </w:hyperlink>
      <w:r w:rsidR="00F41017" w:rsidRPr="004D2798">
        <w:rPr>
          <w:rFonts w:eastAsia="Calibri"/>
          <w:sz w:val="26"/>
          <w:szCs w:val="22"/>
          <w:lang w:eastAsia="en-US"/>
        </w:rPr>
        <w:t xml:space="preserve"> государственной молодежной политики в Российской Федерации (утвержденной </w:t>
      </w:r>
      <w:hyperlink r:id="rId12" w:history="1">
        <w:r w:rsidR="00F41017" w:rsidRPr="004D2798">
          <w:rPr>
            <w:rFonts w:eastAsia="Calibri"/>
            <w:sz w:val="26"/>
            <w:szCs w:val="22"/>
            <w:lang w:eastAsia="en-US"/>
          </w:rPr>
          <w:t>распоряжением</w:t>
        </w:r>
      </w:hyperlink>
      <w:r w:rsidR="00F41017" w:rsidRPr="004D2798">
        <w:rPr>
          <w:rFonts w:eastAsia="Calibri"/>
          <w:sz w:val="26"/>
          <w:szCs w:val="22"/>
          <w:lang w:eastAsia="en-US"/>
        </w:rPr>
        <w:t xml:space="preserve"> Правительства Российской Федерации от 18.12.2006 N 1760-р);</w:t>
      </w:r>
    </w:p>
    <w:p w:rsidR="00F41017" w:rsidRPr="004D2798" w:rsidRDefault="00F41017" w:rsidP="00F4101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D2798">
        <w:rPr>
          <w:rFonts w:eastAsia="Calibri"/>
          <w:sz w:val="26"/>
          <w:szCs w:val="26"/>
          <w:lang w:eastAsia="en-US"/>
        </w:rPr>
        <w:t>Закон Российской Федерации от 15.04.1993 № 4804-1 «О вывозе и ввозе культурных ценностей»,</w:t>
      </w:r>
    </w:p>
    <w:p w:rsidR="00F41017" w:rsidRPr="004D2798" w:rsidRDefault="00F41017" w:rsidP="00F4101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D2798">
        <w:rPr>
          <w:rFonts w:eastAsia="Calibri"/>
          <w:sz w:val="26"/>
          <w:szCs w:val="26"/>
          <w:lang w:eastAsia="en-US"/>
        </w:rPr>
        <w:t>Федеральный закон от 26.05.1996 № 54-ФЗ «О Музейном фонде Российской Федерации и музеях в российской Федерации»,</w:t>
      </w:r>
    </w:p>
    <w:p w:rsidR="00F41017" w:rsidRPr="004D2798" w:rsidRDefault="00F41017" w:rsidP="00F4101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D2798">
        <w:rPr>
          <w:rFonts w:eastAsia="Calibri"/>
          <w:sz w:val="26"/>
          <w:szCs w:val="26"/>
          <w:lang w:eastAsia="en-US"/>
        </w:rPr>
        <w:t>Федеральный закон от 25.06.2002 № 73-ФЗ «Об объектах культурного наследия (памятниках истории и культуры народов Российской Федерации»,</w:t>
      </w:r>
    </w:p>
    <w:p w:rsidR="00F41017" w:rsidRPr="004D2798" w:rsidRDefault="00F41017" w:rsidP="00F4101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</w:t>
      </w:r>
      <w:r w:rsidRPr="004D2798">
        <w:rPr>
          <w:rFonts w:eastAsia="Calibri"/>
          <w:sz w:val="26"/>
          <w:szCs w:val="26"/>
          <w:lang w:eastAsia="en-US"/>
        </w:rPr>
        <w:t>Федеральный закон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</w:t>
      </w:r>
    </w:p>
    <w:p w:rsidR="00F41017" w:rsidRPr="004D2798" w:rsidRDefault="00F41017" w:rsidP="00F4101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D2798">
        <w:rPr>
          <w:rFonts w:eastAsia="Calibri"/>
          <w:sz w:val="26"/>
          <w:szCs w:val="26"/>
          <w:lang w:eastAsia="en-US"/>
        </w:rPr>
        <w:t>Гражданский кодекс Российской Федерации,</w:t>
      </w:r>
    </w:p>
    <w:p w:rsidR="00F41017" w:rsidRPr="004D2798" w:rsidRDefault="00F41017" w:rsidP="00F4101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D2798">
        <w:rPr>
          <w:rFonts w:eastAsia="Calibri"/>
          <w:sz w:val="26"/>
          <w:szCs w:val="26"/>
          <w:lang w:eastAsia="en-US"/>
        </w:rPr>
        <w:t>Указ Президента Российской Федерации от 07.09.2010 № 1099 «О мерах по совершенствованию государственной наградной системы Российской Федерации»,</w:t>
      </w:r>
    </w:p>
    <w:p w:rsidR="00F41017" w:rsidRPr="004D2798" w:rsidRDefault="00F41017" w:rsidP="00F4101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D2798">
        <w:rPr>
          <w:rFonts w:eastAsia="Calibri"/>
          <w:sz w:val="26"/>
          <w:szCs w:val="26"/>
          <w:lang w:eastAsia="en-US"/>
        </w:rPr>
        <w:t>Указ Президента Российской Федерации от 07.05.2012 № 597 «О мероприятиях по реализации государственной социальной политики»,</w:t>
      </w:r>
    </w:p>
    <w:p w:rsidR="00F41017" w:rsidRPr="004D2798" w:rsidRDefault="0072272C" w:rsidP="00F41017">
      <w:pPr>
        <w:ind w:firstLine="708"/>
        <w:jc w:val="both"/>
        <w:rPr>
          <w:rFonts w:eastAsia="Calibri"/>
          <w:sz w:val="26"/>
          <w:szCs w:val="22"/>
          <w:lang w:eastAsia="en-US"/>
        </w:rPr>
      </w:pPr>
      <w:hyperlink r:id="rId13" w:anchor="block_1000" w:history="1">
        <w:r w:rsidR="00F41017" w:rsidRPr="004D2798">
          <w:rPr>
            <w:rFonts w:eastAsia="Calibri"/>
            <w:sz w:val="26"/>
            <w:szCs w:val="22"/>
            <w:lang w:eastAsia="en-US"/>
          </w:rPr>
          <w:t>Концепцией</w:t>
        </w:r>
      </w:hyperlink>
      <w:r w:rsidR="00F41017" w:rsidRPr="004D2798">
        <w:rPr>
          <w:rFonts w:eastAsia="Calibri"/>
          <w:sz w:val="26"/>
          <w:szCs w:val="22"/>
          <w:lang w:eastAsia="en-US"/>
        </w:rPr>
        <w:t xml:space="preserve"> долгосрочного социально-экономического развития Российской Федерации на период до 2020 года (утвержденной </w:t>
      </w:r>
      <w:hyperlink r:id="rId14" w:history="1">
        <w:r w:rsidR="00F41017" w:rsidRPr="004D2798">
          <w:rPr>
            <w:rFonts w:eastAsia="Calibri"/>
            <w:sz w:val="26"/>
            <w:szCs w:val="22"/>
            <w:lang w:eastAsia="en-US"/>
          </w:rPr>
          <w:t>распоряжением</w:t>
        </w:r>
      </w:hyperlink>
      <w:r w:rsidR="00F41017" w:rsidRPr="004D2798">
        <w:rPr>
          <w:rFonts w:eastAsia="Calibri"/>
          <w:sz w:val="26"/>
          <w:szCs w:val="22"/>
          <w:lang w:eastAsia="en-US"/>
        </w:rPr>
        <w:t xml:space="preserve"> Правительства Российской Федерации от 17.11.2008 N 1662-р);</w:t>
      </w:r>
    </w:p>
    <w:p w:rsidR="00F41017" w:rsidRPr="004D2798" w:rsidRDefault="0072272C" w:rsidP="00F41017">
      <w:pPr>
        <w:ind w:firstLine="708"/>
        <w:jc w:val="both"/>
        <w:rPr>
          <w:rFonts w:eastAsia="Calibri"/>
          <w:sz w:val="26"/>
          <w:szCs w:val="22"/>
          <w:lang w:eastAsia="en-US"/>
        </w:rPr>
      </w:pPr>
      <w:hyperlink r:id="rId15" w:anchor="block_1000" w:history="1">
        <w:r w:rsidR="00F41017" w:rsidRPr="004D2798">
          <w:rPr>
            <w:rFonts w:eastAsia="Calibri"/>
            <w:sz w:val="26"/>
            <w:szCs w:val="22"/>
            <w:lang w:eastAsia="en-US"/>
          </w:rPr>
          <w:t>Стратегией</w:t>
        </w:r>
      </w:hyperlink>
      <w:r w:rsidR="00F41017" w:rsidRPr="004D2798">
        <w:rPr>
          <w:rFonts w:eastAsia="Calibri"/>
          <w:sz w:val="26"/>
          <w:szCs w:val="22"/>
          <w:lang w:eastAsia="en-US"/>
        </w:rPr>
        <w:t xml:space="preserve"> социально-экономического развития Центрального федерального округа на период до 2020 года (утвержденной </w:t>
      </w:r>
      <w:hyperlink r:id="rId16" w:history="1">
        <w:r w:rsidR="00F41017" w:rsidRPr="004D2798">
          <w:rPr>
            <w:rFonts w:eastAsia="Calibri"/>
            <w:sz w:val="26"/>
            <w:szCs w:val="22"/>
            <w:lang w:eastAsia="en-US"/>
          </w:rPr>
          <w:t>распоряжением</w:t>
        </w:r>
      </w:hyperlink>
      <w:r w:rsidR="00F41017" w:rsidRPr="004D2798">
        <w:rPr>
          <w:rFonts w:eastAsia="Calibri"/>
          <w:sz w:val="26"/>
          <w:szCs w:val="22"/>
          <w:lang w:eastAsia="en-US"/>
        </w:rPr>
        <w:t xml:space="preserve"> Правительства Российской Федерации от 06.09.2011 N 1540-р);</w:t>
      </w:r>
    </w:p>
    <w:p w:rsidR="00F41017" w:rsidRPr="004D2798" w:rsidRDefault="0072272C" w:rsidP="00F41017">
      <w:pPr>
        <w:ind w:firstLine="708"/>
        <w:jc w:val="both"/>
        <w:rPr>
          <w:rFonts w:eastAsia="Calibri"/>
          <w:sz w:val="26"/>
          <w:szCs w:val="22"/>
          <w:lang w:eastAsia="en-US"/>
        </w:rPr>
      </w:pPr>
      <w:hyperlink r:id="rId17" w:anchor="block_72" w:history="1">
        <w:r w:rsidR="00F41017" w:rsidRPr="004D2798">
          <w:rPr>
            <w:rFonts w:eastAsia="Calibri"/>
            <w:sz w:val="26"/>
            <w:szCs w:val="22"/>
            <w:lang w:eastAsia="en-US"/>
          </w:rPr>
          <w:t>Стратегией</w:t>
        </w:r>
      </w:hyperlink>
      <w:r w:rsidR="00F41017" w:rsidRPr="004D2798">
        <w:rPr>
          <w:rFonts w:eastAsia="Calibri"/>
          <w:sz w:val="26"/>
          <w:szCs w:val="22"/>
          <w:lang w:eastAsia="en-US"/>
        </w:rPr>
        <w:t xml:space="preserve"> инновационного развития Российской Федерации на период до 2020 года (утвержденной </w:t>
      </w:r>
      <w:hyperlink r:id="rId18" w:history="1">
        <w:r w:rsidR="00F41017" w:rsidRPr="004D2798">
          <w:rPr>
            <w:rFonts w:eastAsia="Calibri"/>
            <w:sz w:val="26"/>
            <w:szCs w:val="22"/>
            <w:lang w:eastAsia="en-US"/>
          </w:rPr>
          <w:t>распоряжением</w:t>
        </w:r>
      </w:hyperlink>
      <w:r w:rsidR="00F41017" w:rsidRPr="004D2798">
        <w:rPr>
          <w:rFonts w:eastAsia="Calibri"/>
          <w:sz w:val="26"/>
          <w:szCs w:val="22"/>
          <w:lang w:eastAsia="en-US"/>
        </w:rPr>
        <w:t xml:space="preserve"> Правительства Российской Федерации от 08.12.2011 N 2227-р); </w:t>
      </w:r>
    </w:p>
    <w:p w:rsidR="00F41017" w:rsidRPr="004D2798" w:rsidRDefault="00F41017" w:rsidP="00F41017">
      <w:pPr>
        <w:ind w:firstLine="708"/>
        <w:jc w:val="both"/>
        <w:rPr>
          <w:sz w:val="26"/>
          <w:szCs w:val="26"/>
        </w:rPr>
      </w:pPr>
      <w:r w:rsidRPr="004D2798">
        <w:rPr>
          <w:sz w:val="26"/>
          <w:szCs w:val="26"/>
        </w:rPr>
        <w:t>Закон Российской Федерации от 27 декабря 2012г. № 273-ФЗ «Об образовании в Российской Федерации»;</w:t>
      </w:r>
    </w:p>
    <w:p w:rsidR="00F41017" w:rsidRPr="004D2798" w:rsidRDefault="00F41017" w:rsidP="00F41017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D2798">
        <w:rPr>
          <w:sz w:val="26"/>
          <w:szCs w:val="26"/>
        </w:rPr>
        <w:tab/>
        <w:t xml:space="preserve">Национальная стратегия действий в интересах детей на 2012-2017 годы (утверждена Указом Президента Российской Федерации от 01 июня </w:t>
      </w:r>
      <w:smartTag w:uri="urn:schemas-microsoft-com:office:smarttags" w:element="metricconverter">
        <w:smartTagPr>
          <w:attr w:name="ProductID" w:val="2012 г"/>
        </w:smartTagPr>
        <w:r w:rsidRPr="004D2798">
          <w:rPr>
            <w:sz w:val="26"/>
            <w:szCs w:val="26"/>
          </w:rPr>
          <w:t>2012 г</w:t>
        </w:r>
      </w:smartTag>
      <w:r w:rsidRPr="004D2798">
        <w:rPr>
          <w:sz w:val="26"/>
          <w:szCs w:val="26"/>
        </w:rPr>
        <w:t>. № 761);</w:t>
      </w:r>
    </w:p>
    <w:p w:rsidR="00F41017" w:rsidRPr="004D2798" w:rsidRDefault="00F41017" w:rsidP="00F41017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D2798">
        <w:rPr>
          <w:sz w:val="26"/>
          <w:szCs w:val="26"/>
        </w:rPr>
        <w:tab/>
        <w:t xml:space="preserve">Концепция общенациональной системы выявления и развития молодых талантов (утверждена Президентом Российской Федерации от 03апреля </w:t>
      </w:r>
      <w:smartTag w:uri="urn:schemas-microsoft-com:office:smarttags" w:element="metricconverter">
        <w:smartTagPr>
          <w:attr w:name="ProductID" w:val="2012 г"/>
        </w:smartTagPr>
        <w:r w:rsidRPr="004D2798">
          <w:rPr>
            <w:sz w:val="26"/>
            <w:szCs w:val="26"/>
          </w:rPr>
          <w:t>2012 г</w:t>
        </w:r>
      </w:smartTag>
      <w:r w:rsidRPr="004D2798">
        <w:rPr>
          <w:sz w:val="26"/>
          <w:szCs w:val="26"/>
        </w:rPr>
        <w:t>.);</w:t>
      </w:r>
    </w:p>
    <w:p w:rsidR="00F41017" w:rsidRPr="004D2798" w:rsidRDefault="00F41017" w:rsidP="00F41017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D2798">
        <w:rPr>
          <w:sz w:val="26"/>
          <w:szCs w:val="26"/>
        </w:rPr>
        <w:tab/>
        <w:t xml:space="preserve">Закон Российской Федерации от 24 апреля 1996г. № 54 «О музейном фонде Российской Федерации и музеях в Российской Федерации»; </w:t>
      </w:r>
    </w:p>
    <w:p w:rsidR="00F41017" w:rsidRPr="004D2798" w:rsidRDefault="0072272C" w:rsidP="00F41017">
      <w:pPr>
        <w:ind w:firstLine="708"/>
        <w:jc w:val="both"/>
        <w:rPr>
          <w:rFonts w:eastAsia="Calibri"/>
          <w:sz w:val="26"/>
          <w:szCs w:val="22"/>
          <w:lang w:eastAsia="en-US"/>
        </w:rPr>
      </w:pPr>
      <w:hyperlink r:id="rId19" w:anchor="block_1000" w:history="1">
        <w:r w:rsidR="00F41017" w:rsidRPr="004D2798">
          <w:rPr>
            <w:rFonts w:eastAsia="Calibri"/>
            <w:sz w:val="26"/>
            <w:szCs w:val="22"/>
            <w:lang w:eastAsia="en-US"/>
          </w:rPr>
          <w:t>Государственной программой</w:t>
        </w:r>
      </w:hyperlink>
      <w:r w:rsidR="00F41017" w:rsidRPr="004D2798">
        <w:rPr>
          <w:rFonts w:eastAsia="Calibri"/>
          <w:sz w:val="26"/>
          <w:szCs w:val="22"/>
          <w:lang w:eastAsia="en-US"/>
        </w:rPr>
        <w:t xml:space="preserve"> Российской Федерации "Развитие культуры и туризма" на 2013 - 2020 годы (утвержденной </w:t>
      </w:r>
      <w:hyperlink r:id="rId20" w:history="1">
        <w:r w:rsidR="00F41017" w:rsidRPr="004D2798">
          <w:rPr>
            <w:rFonts w:eastAsia="Calibri"/>
            <w:sz w:val="26"/>
            <w:szCs w:val="22"/>
            <w:lang w:eastAsia="en-US"/>
          </w:rPr>
          <w:t>распоряжением</w:t>
        </w:r>
      </w:hyperlink>
      <w:r w:rsidR="00F41017" w:rsidRPr="004D2798">
        <w:rPr>
          <w:rFonts w:eastAsia="Calibri"/>
          <w:sz w:val="26"/>
          <w:szCs w:val="22"/>
          <w:lang w:eastAsia="en-US"/>
        </w:rPr>
        <w:t xml:space="preserve"> Правительства Российской Федерации от 27.12.2012 N 2567-р);</w:t>
      </w:r>
    </w:p>
    <w:p w:rsidR="00F41017" w:rsidRPr="004D2798" w:rsidRDefault="00F41017" w:rsidP="00F41017">
      <w:pPr>
        <w:ind w:firstLine="708"/>
        <w:jc w:val="both"/>
        <w:rPr>
          <w:sz w:val="26"/>
        </w:rPr>
      </w:pPr>
      <w:r w:rsidRPr="004D2798">
        <w:rPr>
          <w:sz w:val="26"/>
        </w:rPr>
        <w:t xml:space="preserve">Распоряжение Правительства Российской Федерации от 02.10.2009 № 1412-р утвердившее перечень объектов культурного наследия федерального значения, которые до 27 декабря </w:t>
      </w:r>
      <w:smartTag w:uri="urn:schemas-microsoft-com:office:smarttags" w:element="metricconverter">
        <w:smartTagPr>
          <w:attr w:name="ProductID" w:val="1991 г"/>
        </w:smartTagPr>
        <w:r w:rsidRPr="004D2798">
          <w:rPr>
            <w:sz w:val="26"/>
          </w:rPr>
          <w:t>1991 г</w:t>
        </w:r>
      </w:smartTag>
      <w:r w:rsidRPr="004D2798">
        <w:rPr>
          <w:sz w:val="26"/>
        </w:rPr>
        <w:t>. являлись недвижимыми памятниками истории и культуры государственного (общесоюзного и республиканского) значения, которые необходимы для обеспечения осуществления Калужской областью установленных федеральными законами полномочий и в отношении которых должно быть оформлено право собственности Калужской области,</w:t>
      </w:r>
    </w:p>
    <w:p w:rsidR="00F41017" w:rsidRPr="005E4C8B" w:rsidRDefault="00F41017" w:rsidP="00F41017">
      <w:pPr>
        <w:ind w:firstLine="708"/>
        <w:jc w:val="both"/>
        <w:rPr>
          <w:sz w:val="26"/>
        </w:rPr>
      </w:pPr>
      <w:r w:rsidRPr="004D2798">
        <w:rPr>
          <w:sz w:val="26"/>
        </w:rPr>
        <w:t>Стратегия социально-экономического развития Центрального федерального округа на период до 2020 года, утвержденная распоряжением Правительства Российской Федерации от 06.09.2011 № 1540-р,</w:t>
      </w:r>
      <w:r>
        <w:rPr>
          <w:sz w:val="26"/>
        </w:rPr>
        <w:t xml:space="preserve"> </w:t>
      </w:r>
      <w:r w:rsidRPr="004D2798">
        <w:rPr>
          <w:sz w:val="26"/>
        </w:rPr>
        <w:t>указами и поручениями Президента Российской Федерации по вопросам культуры;</w:t>
      </w:r>
      <w:r>
        <w:rPr>
          <w:sz w:val="26"/>
        </w:rPr>
        <w:t xml:space="preserve"> </w:t>
      </w:r>
      <w:r w:rsidRPr="004D2798">
        <w:rPr>
          <w:sz w:val="26"/>
          <w:szCs w:val="26"/>
        </w:rPr>
        <w:t>Калужской области:</w:t>
      </w:r>
    </w:p>
    <w:p w:rsidR="00F41017" w:rsidRPr="004D2798" w:rsidRDefault="00F41017" w:rsidP="00F41017">
      <w:pPr>
        <w:rPr>
          <w:rFonts w:eastAsia="Calibri"/>
          <w:sz w:val="26"/>
          <w:szCs w:val="26"/>
          <w:lang w:eastAsia="en-US"/>
        </w:rPr>
      </w:pPr>
      <w:r w:rsidRPr="004D2798">
        <w:rPr>
          <w:sz w:val="26"/>
          <w:szCs w:val="26"/>
        </w:rPr>
        <w:tab/>
      </w:r>
      <w:r w:rsidRPr="004D2798">
        <w:rPr>
          <w:rFonts w:eastAsia="Calibri"/>
          <w:sz w:val="26"/>
          <w:szCs w:val="26"/>
          <w:lang w:eastAsia="en-US"/>
        </w:rPr>
        <w:t>Стратегия социально-экономического развития Калужской области до 2030 года, утвержденная постановлением Правительства Калужской области от 29.06.2009 № 250.</w:t>
      </w:r>
    </w:p>
    <w:p w:rsidR="00F41017" w:rsidRPr="004D2798" w:rsidRDefault="00F41017" w:rsidP="00F41017">
      <w:pPr>
        <w:ind w:firstLine="708"/>
        <w:jc w:val="both"/>
        <w:rPr>
          <w:sz w:val="26"/>
          <w:szCs w:val="26"/>
        </w:rPr>
      </w:pPr>
      <w:r w:rsidRPr="004D2798">
        <w:rPr>
          <w:sz w:val="26"/>
          <w:szCs w:val="26"/>
        </w:rPr>
        <w:t xml:space="preserve">Постановление Правительства Калужской области от 19 апреля </w:t>
      </w:r>
      <w:smartTag w:uri="urn:schemas-microsoft-com:office:smarttags" w:element="metricconverter">
        <w:smartTagPr>
          <w:attr w:name="ProductID" w:val="2006 г"/>
        </w:smartTagPr>
        <w:r w:rsidRPr="004D2798">
          <w:rPr>
            <w:sz w:val="26"/>
            <w:szCs w:val="26"/>
          </w:rPr>
          <w:t>2006 г</w:t>
        </w:r>
      </w:smartTag>
      <w:r w:rsidRPr="004D2798">
        <w:rPr>
          <w:sz w:val="26"/>
          <w:szCs w:val="26"/>
        </w:rPr>
        <w:t>. № 99 «Об учреждении стипендий правительства Калужской области «Надежда» для творчески одаренных детей и молодежи»;</w:t>
      </w:r>
    </w:p>
    <w:p w:rsidR="00F41017" w:rsidRPr="004D2798" w:rsidRDefault="00F41017" w:rsidP="00F41017">
      <w:pPr>
        <w:jc w:val="both"/>
        <w:rPr>
          <w:sz w:val="26"/>
          <w:szCs w:val="26"/>
        </w:rPr>
      </w:pPr>
      <w:r w:rsidRPr="004D2798">
        <w:rPr>
          <w:sz w:val="26"/>
          <w:szCs w:val="26"/>
        </w:rPr>
        <w:tab/>
        <w:t xml:space="preserve">Постановление Губернатора Калужской области от 19 мая </w:t>
      </w:r>
      <w:smartTag w:uri="urn:schemas-microsoft-com:office:smarttags" w:element="metricconverter">
        <w:smartTagPr>
          <w:attr w:name="ProductID" w:val="2004 г"/>
        </w:smartTagPr>
        <w:r w:rsidRPr="004D2798">
          <w:rPr>
            <w:sz w:val="26"/>
            <w:szCs w:val="26"/>
          </w:rPr>
          <w:t>2004 г</w:t>
        </w:r>
      </w:smartTag>
      <w:r w:rsidRPr="004D2798">
        <w:rPr>
          <w:sz w:val="26"/>
          <w:szCs w:val="26"/>
        </w:rPr>
        <w:t>. №346 «Об установлении именных стипендий Губернатора области детям и молодежи, одаренным в сфере культуры и искусства»;</w:t>
      </w:r>
    </w:p>
    <w:p w:rsidR="00F41017" w:rsidRPr="004D2798" w:rsidRDefault="00F41017" w:rsidP="00F41017">
      <w:pPr>
        <w:rPr>
          <w:sz w:val="26"/>
          <w:szCs w:val="26"/>
        </w:rPr>
      </w:pPr>
      <w:r w:rsidRPr="004D2798">
        <w:rPr>
          <w:sz w:val="26"/>
          <w:szCs w:val="26"/>
        </w:rPr>
        <w:tab/>
        <w:t xml:space="preserve">Постановление Правительства Калужской области от 29 июня </w:t>
      </w:r>
      <w:smartTag w:uri="urn:schemas-microsoft-com:office:smarttags" w:element="metricconverter">
        <w:smartTagPr>
          <w:attr w:name="ProductID" w:val="2012 г"/>
        </w:smartTagPr>
        <w:r w:rsidRPr="004D2798">
          <w:rPr>
            <w:sz w:val="26"/>
            <w:szCs w:val="26"/>
          </w:rPr>
          <w:t>2012 г</w:t>
        </w:r>
      </w:smartTag>
      <w:r w:rsidRPr="004D2798">
        <w:rPr>
          <w:sz w:val="26"/>
          <w:szCs w:val="26"/>
        </w:rPr>
        <w:t>. № 329 «О концепции долгосрочного развития театрального дела в Калужской области на период до 2020 года»;</w:t>
      </w:r>
    </w:p>
    <w:p w:rsidR="00F41017" w:rsidRPr="004D2798" w:rsidRDefault="00F41017" w:rsidP="00F41017">
      <w:pPr>
        <w:ind w:firstLine="708"/>
        <w:jc w:val="both"/>
        <w:rPr>
          <w:sz w:val="26"/>
        </w:rPr>
      </w:pPr>
      <w:r w:rsidRPr="004D2798">
        <w:rPr>
          <w:sz w:val="26"/>
        </w:rPr>
        <w:t>Закон Калужской области от 03.11.2004 № 372-ОЗ «Об объектах культурного наследия (памятниках истории и культуры) народов Российской Федерации, расположенных на территории Калужской области»,</w:t>
      </w:r>
    </w:p>
    <w:p w:rsidR="00F41017" w:rsidRPr="004D2798" w:rsidRDefault="00F41017" w:rsidP="00F41017">
      <w:pPr>
        <w:ind w:firstLine="708"/>
        <w:jc w:val="both"/>
        <w:rPr>
          <w:sz w:val="26"/>
        </w:rPr>
      </w:pPr>
      <w:r w:rsidRPr="004D2798">
        <w:rPr>
          <w:sz w:val="26"/>
        </w:rPr>
        <w:lastRenderedPageBreak/>
        <w:t>Постановление Законодательного Собрания Калужской области от 18.05.1995 № 210 «Об утверждении границы территории и границы охранной зоны, охранного режима историко-архитектурного и природного памятника «Усадьба Гончаровых» в п. Полотняный Завод Дзержинского района»,</w:t>
      </w:r>
    </w:p>
    <w:p w:rsidR="00F41017" w:rsidRPr="004D2798" w:rsidRDefault="00F41017" w:rsidP="00F41017">
      <w:pPr>
        <w:ind w:firstLine="708"/>
        <w:jc w:val="both"/>
        <w:rPr>
          <w:sz w:val="26"/>
        </w:rPr>
      </w:pPr>
      <w:r w:rsidRPr="004D2798">
        <w:rPr>
          <w:sz w:val="26"/>
        </w:rPr>
        <w:t>Закон Калужской области от 07.04.2003 № 192-ОЗ «Об управлении и распоряжении государственной собственностью калужской области»,</w:t>
      </w:r>
    </w:p>
    <w:p w:rsidR="00F41017" w:rsidRPr="004D2798" w:rsidRDefault="00F41017" w:rsidP="00F41017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D2798">
        <w:rPr>
          <w:sz w:val="26"/>
          <w:szCs w:val="26"/>
        </w:rPr>
        <w:tab/>
        <w:t>Указы и поручения Президента Российской Федерации, Правительства Российской Федерации, Губернатора Калужской области, Правительства Кал</w:t>
      </w:r>
      <w:r>
        <w:rPr>
          <w:sz w:val="26"/>
          <w:szCs w:val="26"/>
        </w:rPr>
        <w:t>ужской области в сфере культуры</w:t>
      </w:r>
      <w:r w:rsidRPr="004D2798">
        <w:rPr>
          <w:sz w:val="26"/>
          <w:szCs w:val="26"/>
        </w:rPr>
        <w:tab/>
        <w:t>Постановление Губернатора Калужской области от 21.05.2004 г. №361 «Об учреждении премий Губернатора области «За достижения в культуре и искусстве» (в ред. постановления Губернатора области от 06.07.2004 №422).</w:t>
      </w:r>
    </w:p>
    <w:p w:rsidR="00F41017" w:rsidRPr="004D2798" w:rsidRDefault="00F41017" w:rsidP="00F41017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D2798">
        <w:rPr>
          <w:sz w:val="26"/>
          <w:szCs w:val="26"/>
        </w:rPr>
        <w:tab/>
        <w:t>Реализация положений вышеперечисленных стратегических документов и нормативных правовых актов позволило наметить пути решения многих проблем сферы культуры.</w:t>
      </w:r>
    </w:p>
    <w:p w:rsidR="00F41017" w:rsidRDefault="00F41017" w:rsidP="00F41017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F41017" w:rsidRPr="004D2798" w:rsidRDefault="00F41017" w:rsidP="00F41017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F41017" w:rsidRPr="004D2798" w:rsidRDefault="00F41017" w:rsidP="00F41017">
      <w:pPr>
        <w:pStyle w:val="a3"/>
        <w:numPr>
          <w:ilvl w:val="1"/>
          <w:numId w:val="7"/>
        </w:numPr>
        <w:tabs>
          <w:tab w:val="left" w:pos="567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4D2798">
        <w:rPr>
          <w:b/>
          <w:sz w:val="26"/>
          <w:szCs w:val="26"/>
        </w:rPr>
        <w:t>Цели, задачи и индикаторы достижения целей</w:t>
      </w:r>
      <w:r>
        <w:rPr>
          <w:b/>
          <w:sz w:val="26"/>
          <w:szCs w:val="26"/>
        </w:rPr>
        <w:t xml:space="preserve"> и решения задач муниципальной</w:t>
      </w:r>
      <w:r w:rsidRPr="004D2798">
        <w:rPr>
          <w:b/>
          <w:sz w:val="26"/>
          <w:szCs w:val="26"/>
        </w:rPr>
        <w:t xml:space="preserve"> программы</w:t>
      </w:r>
    </w:p>
    <w:p w:rsidR="00F41017" w:rsidRPr="004D2798" w:rsidRDefault="00F41017" w:rsidP="00F41017">
      <w:pPr>
        <w:tabs>
          <w:tab w:val="left" w:pos="1418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F41017" w:rsidRPr="004D2798" w:rsidRDefault="00F41017" w:rsidP="00F4101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2798">
        <w:rPr>
          <w:sz w:val="26"/>
          <w:szCs w:val="26"/>
        </w:rPr>
        <w:t>Цел</w:t>
      </w:r>
      <w:r>
        <w:rPr>
          <w:sz w:val="26"/>
          <w:szCs w:val="26"/>
        </w:rPr>
        <w:t>и муниципальной</w:t>
      </w:r>
      <w:r w:rsidRPr="004D2798">
        <w:rPr>
          <w:sz w:val="26"/>
          <w:szCs w:val="26"/>
        </w:rPr>
        <w:t xml:space="preserve"> программы:</w:t>
      </w:r>
    </w:p>
    <w:p w:rsidR="00F41017" w:rsidRPr="004D2798" w:rsidRDefault="00F41017" w:rsidP="00F4101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41017" w:rsidRPr="004D2798" w:rsidRDefault="00F41017" w:rsidP="00F41017">
      <w:pPr>
        <w:ind w:firstLine="708"/>
        <w:jc w:val="both"/>
        <w:rPr>
          <w:rFonts w:eastAsia="Calibri"/>
          <w:sz w:val="26"/>
          <w:szCs w:val="22"/>
          <w:lang w:eastAsia="en-US"/>
        </w:rPr>
      </w:pPr>
      <w:r>
        <w:rPr>
          <w:rFonts w:eastAsia="Calibri"/>
          <w:sz w:val="26"/>
          <w:szCs w:val="22"/>
          <w:lang w:eastAsia="en-US"/>
        </w:rPr>
        <w:t xml:space="preserve">Главной целью муниципальной </w:t>
      </w:r>
      <w:r w:rsidRPr="004D2798">
        <w:rPr>
          <w:rFonts w:eastAsia="Calibri"/>
          <w:sz w:val="26"/>
          <w:szCs w:val="22"/>
          <w:lang w:eastAsia="en-US"/>
        </w:rPr>
        <w:t>программы является обеспечение развития культурного творчества населения, инноваций в сфере культуры через сохранение, эффективное использование и пополнение культурн</w:t>
      </w:r>
      <w:r>
        <w:rPr>
          <w:rFonts w:eastAsia="Calibri"/>
          <w:sz w:val="26"/>
          <w:szCs w:val="22"/>
          <w:lang w:eastAsia="en-US"/>
        </w:rPr>
        <w:t>ого пот</w:t>
      </w:r>
      <w:r w:rsidR="0051039F">
        <w:rPr>
          <w:rFonts w:eastAsia="Calibri"/>
          <w:sz w:val="26"/>
          <w:szCs w:val="22"/>
          <w:lang w:eastAsia="en-US"/>
        </w:rPr>
        <w:t xml:space="preserve">енциала СП </w:t>
      </w:r>
      <w:r w:rsidR="0016635D">
        <w:rPr>
          <w:rFonts w:eastAsia="Calibri"/>
          <w:sz w:val="26"/>
          <w:szCs w:val="22"/>
          <w:lang w:eastAsia="en-US"/>
        </w:rPr>
        <w:t>«Село Маклино»</w:t>
      </w:r>
    </w:p>
    <w:p w:rsidR="00F41017" w:rsidRPr="004D2798" w:rsidRDefault="00F41017" w:rsidP="00F41017">
      <w:pPr>
        <w:jc w:val="both"/>
        <w:rPr>
          <w:rFonts w:eastAsia="Calibri"/>
          <w:sz w:val="26"/>
          <w:szCs w:val="22"/>
          <w:lang w:eastAsia="en-US"/>
        </w:rPr>
      </w:pPr>
      <w:r w:rsidRPr="004D2798">
        <w:rPr>
          <w:rFonts w:eastAsia="Calibri"/>
          <w:sz w:val="26"/>
          <w:szCs w:val="22"/>
          <w:lang w:eastAsia="en-US"/>
        </w:rPr>
        <w:t>Формулировка цели определяется приоритетами государственной политики, ключевыми проблемами и современными вызовами в рассматриваемой сфере.</w:t>
      </w:r>
    </w:p>
    <w:p w:rsidR="00F41017" w:rsidRPr="004D2798" w:rsidRDefault="00F41017" w:rsidP="00F41017">
      <w:pPr>
        <w:jc w:val="both"/>
        <w:rPr>
          <w:rFonts w:eastAsia="Calibri"/>
          <w:sz w:val="26"/>
          <w:szCs w:val="22"/>
          <w:lang w:eastAsia="en-US"/>
        </w:rPr>
      </w:pPr>
      <w:r w:rsidRPr="004D2798">
        <w:rPr>
          <w:rFonts w:eastAsia="Calibri"/>
          <w:sz w:val="26"/>
          <w:szCs w:val="22"/>
          <w:lang w:eastAsia="en-US"/>
        </w:rPr>
        <w:t>Достижение данной цели предполагается посредством решения двух взаимосвязанных и взаимодополняющих задач, отражающих установленные полномочия государственных органов власти в сфере культуры.</w:t>
      </w:r>
    </w:p>
    <w:p w:rsidR="00F41017" w:rsidRPr="004D2798" w:rsidRDefault="00F41017" w:rsidP="00F4101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41017" w:rsidRPr="004D2798" w:rsidRDefault="00F41017" w:rsidP="00F4101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Задачи муниципальной</w:t>
      </w:r>
      <w:r w:rsidRPr="004D2798">
        <w:rPr>
          <w:sz w:val="26"/>
          <w:szCs w:val="26"/>
        </w:rPr>
        <w:t xml:space="preserve"> программы:</w:t>
      </w:r>
    </w:p>
    <w:p w:rsidR="00F41017" w:rsidRPr="004D2798" w:rsidRDefault="00F41017" w:rsidP="00F4101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41017" w:rsidRPr="004D2798" w:rsidRDefault="00F41017" w:rsidP="00F41017">
      <w:pPr>
        <w:ind w:firstLine="708"/>
        <w:jc w:val="both"/>
        <w:rPr>
          <w:rFonts w:eastAsia="Calibri"/>
          <w:sz w:val="26"/>
          <w:szCs w:val="22"/>
          <w:lang w:eastAsia="en-US"/>
        </w:rPr>
      </w:pPr>
      <w:r w:rsidRPr="004D2798">
        <w:rPr>
          <w:rFonts w:eastAsia="Calibri"/>
          <w:sz w:val="26"/>
          <w:szCs w:val="22"/>
          <w:lang w:eastAsia="en-US"/>
        </w:rPr>
        <w:t>Задача 1. Сохранение, пополнение и использование культурного и историче</w:t>
      </w:r>
      <w:r>
        <w:rPr>
          <w:rFonts w:eastAsia="Calibri"/>
          <w:sz w:val="26"/>
          <w:szCs w:val="22"/>
          <w:lang w:eastAsia="en-US"/>
        </w:rPr>
        <w:t>ского наследия Малоярославецкого района</w:t>
      </w:r>
      <w:r w:rsidRPr="004D2798">
        <w:rPr>
          <w:rFonts w:eastAsia="Calibri"/>
          <w:sz w:val="26"/>
          <w:szCs w:val="22"/>
          <w:lang w:eastAsia="en-US"/>
        </w:rPr>
        <w:t>, обеспечение равного доступа населения к культурным ценностям и участию в культурной жизни, развитие и реализация культурного и духовного потенциала каждой личности</w:t>
      </w:r>
    </w:p>
    <w:p w:rsidR="00F41017" w:rsidRPr="004D2798" w:rsidRDefault="00F41017" w:rsidP="00F41017">
      <w:pPr>
        <w:jc w:val="both"/>
        <w:rPr>
          <w:rFonts w:eastAsia="Calibri"/>
          <w:sz w:val="26"/>
          <w:szCs w:val="22"/>
          <w:lang w:eastAsia="en-US"/>
        </w:rPr>
      </w:pPr>
      <w:r w:rsidRPr="004D2798">
        <w:rPr>
          <w:rFonts w:eastAsia="Calibri"/>
          <w:sz w:val="26"/>
          <w:szCs w:val="22"/>
          <w:lang w:eastAsia="en-US"/>
        </w:rPr>
        <w:t>Данная задача ориентирована на реализацию прав граждан в области культуры, установленных в положениях статьи 44 Конституции Российской Федерации, что относится к стратегическим национальным приоритетам.</w:t>
      </w:r>
    </w:p>
    <w:p w:rsidR="00F41017" w:rsidRDefault="00F41017" w:rsidP="00F41017">
      <w:pPr>
        <w:ind w:firstLine="708"/>
        <w:jc w:val="both"/>
        <w:rPr>
          <w:rFonts w:eastAsia="Calibri"/>
          <w:sz w:val="26"/>
          <w:szCs w:val="22"/>
          <w:lang w:eastAsia="en-US"/>
        </w:rPr>
      </w:pPr>
    </w:p>
    <w:p w:rsidR="00F41017" w:rsidRPr="004D2798" w:rsidRDefault="00F41017" w:rsidP="00F41017">
      <w:pPr>
        <w:ind w:firstLine="708"/>
        <w:jc w:val="both"/>
        <w:rPr>
          <w:rFonts w:eastAsia="Calibri"/>
          <w:sz w:val="26"/>
          <w:szCs w:val="22"/>
          <w:lang w:eastAsia="en-US"/>
        </w:rPr>
      </w:pPr>
      <w:r w:rsidRPr="004D2798">
        <w:rPr>
          <w:rFonts w:eastAsia="Calibri"/>
          <w:sz w:val="26"/>
          <w:szCs w:val="22"/>
          <w:lang w:eastAsia="en-US"/>
        </w:rPr>
        <w:t xml:space="preserve">Задача 2. Создание благоприятных условий для устойчивого развития </w:t>
      </w:r>
      <w:r>
        <w:rPr>
          <w:rFonts w:eastAsia="Calibri"/>
          <w:sz w:val="26"/>
          <w:szCs w:val="22"/>
          <w:lang w:eastAsia="en-US"/>
        </w:rPr>
        <w:t xml:space="preserve">сферы культуры </w:t>
      </w:r>
      <w:r w:rsidR="0051039F">
        <w:rPr>
          <w:rFonts w:eastAsia="Calibri"/>
          <w:sz w:val="26"/>
          <w:szCs w:val="22"/>
          <w:lang w:eastAsia="en-US"/>
        </w:rPr>
        <w:t xml:space="preserve"> СП </w:t>
      </w:r>
      <w:r w:rsidR="0016635D">
        <w:rPr>
          <w:rFonts w:eastAsia="Calibri"/>
          <w:sz w:val="26"/>
          <w:szCs w:val="22"/>
          <w:lang w:eastAsia="en-US"/>
        </w:rPr>
        <w:t>«Село Маклино»</w:t>
      </w:r>
    </w:p>
    <w:p w:rsidR="00F41017" w:rsidRPr="004D2798" w:rsidRDefault="00F41017" w:rsidP="00F41017">
      <w:pPr>
        <w:jc w:val="both"/>
        <w:rPr>
          <w:rFonts w:eastAsia="Calibri"/>
          <w:sz w:val="26"/>
          <w:szCs w:val="22"/>
          <w:lang w:eastAsia="en-US"/>
        </w:rPr>
      </w:pPr>
      <w:r>
        <w:rPr>
          <w:sz w:val="26"/>
          <w:szCs w:val="26"/>
        </w:rPr>
        <w:t xml:space="preserve">           </w:t>
      </w:r>
      <w:r w:rsidRPr="004D2798">
        <w:rPr>
          <w:rFonts w:eastAsia="Calibri"/>
          <w:sz w:val="26"/>
          <w:szCs w:val="22"/>
          <w:lang w:eastAsia="en-US"/>
        </w:rPr>
        <w:t>Для решения задачи планируется:</w:t>
      </w:r>
    </w:p>
    <w:p w:rsidR="00F41017" w:rsidRPr="004D2798" w:rsidRDefault="008E2194" w:rsidP="00F41017">
      <w:pPr>
        <w:jc w:val="both"/>
        <w:rPr>
          <w:rFonts w:eastAsia="Calibri"/>
          <w:sz w:val="26"/>
          <w:szCs w:val="22"/>
          <w:lang w:eastAsia="en-US"/>
        </w:rPr>
      </w:pPr>
      <w:r>
        <w:rPr>
          <w:rFonts w:eastAsia="Calibri"/>
          <w:sz w:val="26"/>
          <w:szCs w:val="22"/>
          <w:lang w:eastAsia="en-US"/>
        </w:rPr>
        <w:lastRenderedPageBreak/>
        <w:t>выполнение муниципальных</w:t>
      </w:r>
      <w:r w:rsidR="00F41017" w:rsidRPr="004D2798">
        <w:rPr>
          <w:rFonts w:eastAsia="Calibri"/>
          <w:sz w:val="26"/>
          <w:szCs w:val="22"/>
          <w:lang w:eastAsia="en-US"/>
        </w:rPr>
        <w:t xml:space="preserve"> функций по выработке и реализации государственной региональной политики, нормативно-правовому регулированию, контролю и надзору в сфере культуры;</w:t>
      </w:r>
    </w:p>
    <w:p w:rsidR="00F41017" w:rsidRPr="004D2798" w:rsidRDefault="00F41017" w:rsidP="00F41017">
      <w:pPr>
        <w:jc w:val="both"/>
        <w:rPr>
          <w:rFonts w:eastAsia="Calibri"/>
          <w:sz w:val="26"/>
          <w:szCs w:val="22"/>
          <w:lang w:eastAsia="en-US"/>
        </w:rPr>
      </w:pPr>
      <w:r w:rsidRPr="004D2798">
        <w:rPr>
          <w:rFonts w:eastAsia="Calibri"/>
          <w:sz w:val="26"/>
          <w:szCs w:val="22"/>
          <w:lang w:eastAsia="en-US"/>
        </w:rPr>
        <w:t xml:space="preserve">реализация мер по улучшению технического состояния зданий и сооружений, находящихся </w:t>
      </w:r>
      <w:r w:rsidR="008E2194">
        <w:rPr>
          <w:rFonts w:eastAsia="Calibri"/>
          <w:sz w:val="26"/>
          <w:szCs w:val="22"/>
          <w:lang w:eastAsia="en-US"/>
        </w:rPr>
        <w:t xml:space="preserve">на балансе учреждений культуры СП </w:t>
      </w:r>
      <w:r w:rsidR="0016635D">
        <w:rPr>
          <w:rFonts w:eastAsia="Calibri"/>
          <w:sz w:val="26"/>
          <w:szCs w:val="22"/>
          <w:lang w:eastAsia="en-US"/>
        </w:rPr>
        <w:t>«Село Маклино»</w:t>
      </w:r>
      <w:r w:rsidRPr="004D2798">
        <w:rPr>
          <w:rFonts w:eastAsia="Calibri"/>
          <w:sz w:val="26"/>
          <w:szCs w:val="22"/>
          <w:lang w:eastAsia="en-US"/>
        </w:rPr>
        <w:t xml:space="preserve">, </w:t>
      </w:r>
    </w:p>
    <w:p w:rsidR="00F41017" w:rsidRPr="004D2798" w:rsidRDefault="00F41017" w:rsidP="00F41017">
      <w:pPr>
        <w:jc w:val="both"/>
        <w:rPr>
          <w:rFonts w:eastAsia="Calibri"/>
          <w:sz w:val="26"/>
          <w:szCs w:val="22"/>
          <w:lang w:eastAsia="en-US"/>
        </w:rPr>
      </w:pPr>
      <w:r w:rsidRPr="004D2798">
        <w:rPr>
          <w:rFonts w:eastAsia="Calibri"/>
          <w:sz w:val="26"/>
          <w:szCs w:val="22"/>
          <w:lang w:eastAsia="en-US"/>
        </w:rPr>
        <w:t>укрепление материально-технической базы учреждений культуры;</w:t>
      </w:r>
    </w:p>
    <w:p w:rsidR="00F41017" w:rsidRPr="004D2798" w:rsidRDefault="00F41017" w:rsidP="00F41017">
      <w:pPr>
        <w:jc w:val="both"/>
        <w:rPr>
          <w:rFonts w:eastAsia="Calibri"/>
          <w:sz w:val="26"/>
          <w:szCs w:val="22"/>
          <w:lang w:eastAsia="en-US"/>
        </w:rPr>
      </w:pPr>
      <w:r w:rsidRPr="004D2798">
        <w:rPr>
          <w:rFonts w:eastAsia="Calibri"/>
          <w:sz w:val="26"/>
          <w:szCs w:val="22"/>
          <w:lang w:eastAsia="en-US"/>
        </w:rPr>
        <w:t>реализация мер по развитию информатизации отрасли;</w:t>
      </w:r>
    </w:p>
    <w:p w:rsidR="00F41017" w:rsidRPr="004D2798" w:rsidRDefault="00F41017" w:rsidP="00F41017">
      <w:pPr>
        <w:jc w:val="both"/>
        <w:rPr>
          <w:rFonts w:eastAsia="Calibri"/>
          <w:sz w:val="26"/>
          <w:szCs w:val="22"/>
          <w:lang w:eastAsia="en-US"/>
        </w:rPr>
      </w:pPr>
      <w:r w:rsidRPr="004D2798">
        <w:rPr>
          <w:rFonts w:eastAsia="Calibri"/>
          <w:sz w:val="26"/>
          <w:szCs w:val="22"/>
          <w:lang w:eastAsia="en-US"/>
        </w:rPr>
        <w:t>управлен</w:t>
      </w:r>
      <w:r>
        <w:rPr>
          <w:rFonts w:eastAsia="Calibri"/>
          <w:sz w:val="26"/>
          <w:szCs w:val="22"/>
          <w:lang w:eastAsia="en-US"/>
        </w:rPr>
        <w:t>ие ре</w:t>
      </w:r>
      <w:r w:rsidR="008E2194">
        <w:rPr>
          <w:rFonts w:eastAsia="Calibri"/>
          <w:sz w:val="26"/>
          <w:szCs w:val="22"/>
          <w:lang w:eastAsia="en-US"/>
        </w:rPr>
        <w:t>ализацией и изменениями  программы СП</w:t>
      </w:r>
      <w:r w:rsidR="0051039F">
        <w:rPr>
          <w:rFonts w:eastAsia="Calibri"/>
          <w:sz w:val="26"/>
          <w:szCs w:val="22"/>
          <w:lang w:eastAsia="en-US"/>
        </w:rPr>
        <w:t xml:space="preserve"> </w:t>
      </w:r>
      <w:r w:rsidR="0016635D">
        <w:rPr>
          <w:rFonts w:eastAsia="Calibri"/>
          <w:sz w:val="26"/>
          <w:szCs w:val="22"/>
          <w:lang w:eastAsia="en-US"/>
        </w:rPr>
        <w:t>«Село Маклино»</w:t>
      </w:r>
      <w:r w:rsidR="008E2194">
        <w:rPr>
          <w:rFonts w:eastAsia="Calibri"/>
          <w:sz w:val="26"/>
          <w:szCs w:val="22"/>
          <w:lang w:eastAsia="en-US"/>
        </w:rPr>
        <w:t>.</w:t>
      </w:r>
      <w:r w:rsidR="008E2194" w:rsidRPr="004D2798">
        <w:rPr>
          <w:rFonts w:eastAsia="Calibri"/>
          <w:sz w:val="26"/>
          <w:szCs w:val="22"/>
          <w:lang w:eastAsia="en-US"/>
        </w:rPr>
        <w:t xml:space="preserve"> </w:t>
      </w:r>
    </w:p>
    <w:p w:rsidR="00F41017" w:rsidRPr="004D2798" w:rsidRDefault="00F41017" w:rsidP="00F41017">
      <w:pPr>
        <w:ind w:firstLine="708"/>
        <w:jc w:val="both"/>
        <w:rPr>
          <w:rFonts w:eastAsia="Calibri"/>
          <w:sz w:val="26"/>
          <w:szCs w:val="22"/>
          <w:lang w:eastAsia="en-US"/>
        </w:rPr>
      </w:pPr>
      <w:r w:rsidRPr="004D2798">
        <w:rPr>
          <w:rFonts w:eastAsia="Calibri"/>
          <w:sz w:val="26"/>
          <w:szCs w:val="22"/>
          <w:lang w:eastAsia="en-US"/>
        </w:rPr>
        <w:t>В качестве показателей (индикатор</w:t>
      </w:r>
      <w:r>
        <w:rPr>
          <w:rFonts w:eastAsia="Calibri"/>
          <w:sz w:val="26"/>
          <w:szCs w:val="22"/>
          <w:lang w:eastAsia="en-US"/>
        </w:rPr>
        <w:t>ов) успешности решения задач муниципальной программы п</w:t>
      </w:r>
      <w:r w:rsidRPr="004D2798">
        <w:rPr>
          <w:rFonts w:eastAsia="Calibri"/>
          <w:sz w:val="26"/>
          <w:szCs w:val="22"/>
          <w:lang w:eastAsia="en-US"/>
        </w:rPr>
        <w:t>редусматривается использование показателей (индикаторов), характери</w:t>
      </w:r>
      <w:r>
        <w:rPr>
          <w:rFonts w:eastAsia="Calibri"/>
          <w:sz w:val="26"/>
          <w:szCs w:val="22"/>
          <w:lang w:eastAsia="en-US"/>
        </w:rPr>
        <w:t xml:space="preserve">зующих выполнение в </w:t>
      </w:r>
      <w:r w:rsidRPr="004D2798">
        <w:rPr>
          <w:rFonts w:eastAsia="Calibri"/>
          <w:sz w:val="26"/>
          <w:szCs w:val="22"/>
          <w:lang w:eastAsia="en-US"/>
        </w:rPr>
        <w:t>программ.</w:t>
      </w:r>
    </w:p>
    <w:p w:rsidR="00F41017" w:rsidRPr="004D2798" w:rsidRDefault="00F41017" w:rsidP="00F41017">
      <w:pPr>
        <w:ind w:firstLine="708"/>
        <w:jc w:val="both"/>
        <w:rPr>
          <w:sz w:val="26"/>
        </w:rPr>
      </w:pPr>
      <w:r w:rsidRPr="004D2798">
        <w:rPr>
          <w:sz w:val="26"/>
        </w:rPr>
        <w:t>При определении плановых значен</w:t>
      </w:r>
      <w:r>
        <w:rPr>
          <w:sz w:val="26"/>
        </w:rPr>
        <w:t xml:space="preserve">ий показателей (индикаторов) муниципальной </w:t>
      </w:r>
      <w:r w:rsidRPr="004D2798">
        <w:rPr>
          <w:sz w:val="26"/>
        </w:rPr>
        <w:t>программы использовались:</w:t>
      </w:r>
    </w:p>
    <w:p w:rsidR="00F41017" w:rsidRPr="004D2798" w:rsidRDefault="00F41017" w:rsidP="00F41017">
      <w:pPr>
        <w:jc w:val="both"/>
        <w:rPr>
          <w:sz w:val="26"/>
        </w:rPr>
      </w:pPr>
      <w:r w:rsidRPr="004D2798">
        <w:rPr>
          <w:sz w:val="26"/>
        </w:rPr>
        <w:t>данные государственной статистики;</w:t>
      </w:r>
    </w:p>
    <w:p w:rsidR="00F41017" w:rsidRPr="004D2798" w:rsidRDefault="00F41017" w:rsidP="00F41017">
      <w:pPr>
        <w:ind w:firstLine="708"/>
        <w:jc w:val="both"/>
        <w:rPr>
          <w:rFonts w:eastAsia="Calibri"/>
          <w:sz w:val="26"/>
          <w:szCs w:val="22"/>
          <w:lang w:eastAsia="en-US"/>
        </w:rPr>
      </w:pPr>
    </w:p>
    <w:p w:rsidR="00F41017" w:rsidRPr="004D2798" w:rsidRDefault="00F41017" w:rsidP="00F41017">
      <w:pPr>
        <w:ind w:firstLine="708"/>
        <w:jc w:val="both"/>
        <w:rPr>
          <w:rFonts w:eastAsia="Calibri"/>
          <w:sz w:val="26"/>
          <w:szCs w:val="22"/>
          <w:lang w:eastAsia="en-US"/>
        </w:rPr>
      </w:pPr>
      <w:r w:rsidRPr="004D2798">
        <w:rPr>
          <w:rFonts w:eastAsia="Calibri"/>
          <w:sz w:val="26"/>
          <w:szCs w:val="22"/>
          <w:lang w:eastAsia="en-US"/>
        </w:rPr>
        <w:t>Улучшение значений целевых показателей (индикаторов) в рамках</w:t>
      </w:r>
      <w:r>
        <w:rPr>
          <w:rFonts w:eastAsia="Calibri"/>
          <w:sz w:val="26"/>
          <w:szCs w:val="22"/>
          <w:lang w:eastAsia="en-US"/>
        </w:rPr>
        <w:t xml:space="preserve"> реализации муниципальной </w:t>
      </w:r>
      <w:r w:rsidRPr="004D2798">
        <w:rPr>
          <w:rFonts w:eastAsia="Calibri"/>
          <w:sz w:val="26"/>
          <w:szCs w:val="22"/>
          <w:lang w:eastAsia="en-US"/>
        </w:rPr>
        <w:t>программы предполагается за счет:</w:t>
      </w:r>
    </w:p>
    <w:p w:rsidR="00F41017" w:rsidRPr="004D2798" w:rsidRDefault="00F41017" w:rsidP="00F41017">
      <w:pPr>
        <w:jc w:val="both"/>
        <w:rPr>
          <w:rFonts w:eastAsia="Calibri"/>
          <w:sz w:val="26"/>
          <w:szCs w:val="22"/>
          <w:lang w:eastAsia="en-US"/>
        </w:rPr>
      </w:pPr>
      <w:r w:rsidRPr="004D2798">
        <w:rPr>
          <w:rFonts w:eastAsia="Calibri"/>
          <w:sz w:val="26"/>
          <w:szCs w:val="22"/>
          <w:lang w:eastAsia="en-US"/>
        </w:rPr>
        <w:t>повышения прозрачности и открытости деятельности учреждений культуры;</w:t>
      </w:r>
    </w:p>
    <w:p w:rsidR="00F41017" w:rsidRPr="004D2798" w:rsidRDefault="00F41017" w:rsidP="00F41017">
      <w:pPr>
        <w:jc w:val="both"/>
        <w:rPr>
          <w:rFonts w:eastAsia="Calibri"/>
          <w:sz w:val="26"/>
          <w:szCs w:val="22"/>
          <w:lang w:eastAsia="en-US"/>
        </w:rPr>
      </w:pPr>
      <w:r w:rsidRPr="004D2798">
        <w:rPr>
          <w:rFonts w:eastAsia="Calibri"/>
          <w:sz w:val="26"/>
          <w:szCs w:val="22"/>
          <w:lang w:eastAsia="en-US"/>
        </w:rPr>
        <w:t>роста качества и эффективности государственного и муниципального управления в сфере культуры;</w:t>
      </w:r>
    </w:p>
    <w:p w:rsidR="00F41017" w:rsidRPr="004D2798" w:rsidRDefault="00F41017" w:rsidP="00F41017">
      <w:pPr>
        <w:jc w:val="both"/>
        <w:rPr>
          <w:rFonts w:eastAsia="Calibri"/>
          <w:sz w:val="26"/>
          <w:szCs w:val="22"/>
          <w:lang w:eastAsia="en-US"/>
        </w:rPr>
      </w:pPr>
      <w:r w:rsidRPr="004D2798">
        <w:rPr>
          <w:rFonts w:eastAsia="Calibri"/>
          <w:sz w:val="26"/>
          <w:szCs w:val="22"/>
          <w:lang w:eastAsia="en-US"/>
        </w:rPr>
        <w:t>повышения мотивации работников культуры;</w:t>
      </w:r>
    </w:p>
    <w:p w:rsidR="00F41017" w:rsidRPr="004D2798" w:rsidRDefault="00F41017" w:rsidP="00F41017">
      <w:pPr>
        <w:jc w:val="both"/>
        <w:rPr>
          <w:rFonts w:eastAsia="Calibri"/>
          <w:sz w:val="26"/>
          <w:szCs w:val="22"/>
          <w:lang w:eastAsia="en-US"/>
        </w:rPr>
      </w:pPr>
      <w:r w:rsidRPr="004D2798">
        <w:rPr>
          <w:rFonts w:eastAsia="Calibri"/>
          <w:sz w:val="26"/>
          <w:szCs w:val="22"/>
          <w:lang w:eastAsia="en-US"/>
        </w:rPr>
        <w:t>внедрения современных информационных и инновационных технологий в сфере культуры;</w:t>
      </w:r>
    </w:p>
    <w:p w:rsidR="00F41017" w:rsidRPr="004D2798" w:rsidRDefault="00F41017" w:rsidP="00F41017">
      <w:pPr>
        <w:jc w:val="both"/>
        <w:rPr>
          <w:rFonts w:eastAsia="Calibri"/>
          <w:sz w:val="26"/>
          <w:szCs w:val="22"/>
          <w:lang w:eastAsia="en-US"/>
        </w:rPr>
      </w:pPr>
      <w:r w:rsidRPr="004D2798">
        <w:rPr>
          <w:rFonts w:eastAsia="Calibri"/>
          <w:sz w:val="26"/>
          <w:szCs w:val="22"/>
          <w:lang w:eastAsia="en-US"/>
        </w:rPr>
        <w:t>увеличения об</w:t>
      </w:r>
      <w:r>
        <w:rPr>
          <w:rFonts w:eastAsia="Calibri"/>
          <w:sz w:val="26"/>
          <w:szCs w:val="22"/>
          <w:lang w:eastAsia="en-US"/>
        </w:rPr>
        <w:t xml:space="preserve">ъемов бюджетного </w:t>
      </w:r>
      <w:r w:rsidRPr="004D2798">
        <w:rPr>
          <w:rFonts w:eastAsia="Calibri"/>
          <w:sz w:val="26"/>
          <w:szCs w:val="22"/>
          <w:lang w:eastAsia="en-US"/>
        </w:rPr>
        <w:t xml:space="preserve"> финансирования сферы культуры.</w:t>
      </w:r>
    </w:p>
    <w:p w:rsidR="00F41017" w:rsidRPr="004D2798" w:rsidRDefault="00F41017" w:rsidP="00F41017">
      <w:pPr>
        <w:ind w:firstLine="708"/>
        <w:jc w:val="both"/>
        <w:rPr>
          <w:rFonts w:eastAsia="Calibri"/>
          <w:sz w:val="26"/>
          <w:szCs w:val="22"/>
          <w:lang w:eastAsia="en-US"/>
        </w:rPr>
      </w:pPr>
      <w:r w:rsidRPr="004D2798">
        <w:rPr>
          <w:rFonts w:eastAsia="Calibri"/>
          <w:sz w:val="26"/>
          <w:szCs w:val="22"/>
          <w:lang w:eastAsia="en-US"/>
        </w:rPr>
        <w:t>Важнейшими у</w:t>
      </w:r>
      <w:r>
        <w:rPr>
          <w:rFonts w:eastAsia="Calibri"/>
          <w:sz w:val="26"/>
          <w:szCs w:val="22"/>
          <w:lang w:eastAsia="en-US"/>
        </w:rPr>
        <w:t xml:space="preserve">словиями успешной реализации муниципальной </w:t>
      </w:r>
      <w:r w:rsidRPr="004D2798">
        <w:rPr>
          <w:rFonts w:eastAsia="Calibri"/>
          <w:sz w:val="26"/>
          <w:szCs w:val="22"/>
          <w:lang w:eastAsia="en-US"/>
        </w:rPr>
        <w:t>программы являются:</w:t>
      </w:r>
    </w:p>
    <w:p w:rsidR="00F41017" w:rsidRPr="004D2798" w:rsidRDefault="00F41017" w:rsidP="00F41017">
      <w:pPr>
        <w:jc w:val="both"/>
        <w:rPr>
          <w:rFonts w:eastAsia="Calibri"/>
          <w:sz w:val="26"/>
          <w:szCs w:val="22"/>
          <w:lang w:eastAsia="en-US"/>
        </w:rPr>
      </w:pPr>
      <w:r w:rsidRPr="004D2798">
        <w:rPr>
          <w:rFonts w:eastAsia="Calibri"/>
          <w:sz w:val="26"/>
          <w:szCs w:val="22"/>
          <w:lang w:eastAsia="en-US"/>
        </w:rPr>
        <w:t>признание стратегической роли и приоритета культуры для обеспече</w:t>
      </w:r>
      <w:r>
        <w:rPr>
          <w:rFonts w:eastAsia="Calibri"/>
          <w:sz w:val="26"/>
          <w:szCs w:val="22"/>
          <w:lang w:eastAsia="en-US"/>
        </w:rPr>
        <w:t>ния социальной  стабильн</w:t>
      </w:r>
      <w:r w:rsidR="008E2194">
        <w:rPr>
          <w:rFonts w:eastAsia="Calibri"/>
          <w:sz w:val="26"/>
          <w:szCs w:val="22"/>
          <w:lang w:eastAsia="en-US"/>
        </w:rPr>
        <w:t>ости в СП</w:t>
      </w:r>
      <w:r w:rsidR="0051039F">
        <w:rPr>
          <w:rFonts w:eastAsia="Calibri"/>
          <w:sz w:val="26"/>
          <w:szCs w:val="22"/>
          <w:lang w:eastAsia="en-US"/>
        </w:rPr>
        <w:t xml:space="preserve"> </w:t>
      </w:r>
      <w:r w:rsidR="0016635D">
        <w:rPr>
          <w:rFonts w:eastAsia="Calibri"/>
          <w:sz w:val="26"/>
          <w:szCs w:val="22"/>
          <w:lang w:eastAsia="en-US"/>
        </w:rPr>
        <w:t>«Село Маклино»</w:t>
      </w:r>
      <w:r w:rsidRPr="004D2798">
        <w:rPr>
          <w:rFonts w:eastAsia="Calibri"/>
          <w:sz w:val="26"/>
          <w:szCs w:val="22"/>
          <w:lang w:eastAsia="en-US"/>
        </w:rPr>
        <w:t>;</w:t>
      </w:r>
    </w:p>
    <w:p w:rsidR="00F41017" w:rsidRPr="004D2798" w:rsidRDefault="00F41017" w:rsidP="00F41017">
      <w:pPr>
        <w:jc w:val="both"/>
        <w:rPr>
          <w:rFonts w:eastAsia="Calibri"/>
          <w:sz w:val="26"/>
          <w:szCs w:val="22"/>
          <w:lang w:eastAsia="en-US"/>
        </w:rPr>
      </w:pPr>
      <w:r w:rsidRPr="004D2798">
        <w:rPr>
          <w:rFonts w:eastAsia="Calibri"/>
          <w:sz w:val="26"/>
          <w:szCs w:val="22"/>
          <w:lang w:eastAsia="en-US"/>
        </w:rPr>
        <w:t>необходимое законодательное обеспечение отрасли культуры, нормативно-правое обоснование государственно-частного партнерства;</w:t>
      </w:r>
    </w:p>
    <w:p w:rsidR="00F41017" w:rsidRPr="004D2798" w:rsidRDefault="00F41017" w:rsidP="00F41017">
      <w:pPr>
        <w:jc w:val="both"/>
        <w:rPr>
          <w:rFonts w:eastAsia="Calibri"/>
          <w:sz w:val="26"/>
          <w:szCs w:val="22"/>
          <w:lang w:eastAsia="en-US"/>
        </w:rPr>
      </w:pPr>
      <w:r w:rsidRPr="004D2798">
        <w:rPr>
          <w:rFonts w:eastAsia="Calibri"/>
          <w:sz w:val="26"/>
          <w:szCs w:val="22"/>
          <w:lang w:eastAsia="en-US"/>
        </w:rPr>
        <w:t>повышение заработной платы работников учреждений культуры;</w:t>
      </w:r>
    </w:p>
    <w:p w:rsidR="00F41017" w:rsidRPr="004D2798" w:rsidRDefault="00F41017" w:rsidP="00F41017">
      <w:pPr>
        <w:jc w:val="both"/>
        <w:rPr>
          <w:rFonts w:eastAsia="Calibri"/>
          <w:sz w:val="26"/>
          <w:szCs w:val="22"/>
          <w:lang w:eastAsia="en-US"/>
        </w:rPr>
      </w:pPr>
      <w:r w:rsidRPr="004D2798">
        <w:rPr>
          <w:rFonts w:eastAsia="Calibri"/>
          <w:sz w:val="26"/>
          <w:szCs w:val="22"/>
          <w:lang w:eastAsia="en-US"/>
        </w:rPr>
        <w:t>качественное изменение подходов к оказанию услуг и развитию инфраструктуры отрасли, повышению профессионального уровня персонала, укреплению кадрового потенциала;</w:t>
      </w:r>
    </w:p>
    <w:p w:rsidR="00F41017" w:rsidRPr="004D2798" w:rsidRDefault="00F41017" w:rsidP="00F41017">
      <w:pPr>
        <w:jc w:val="both"/>
        <w:rPr>
          <w:rFonts w:eastAsia="Calibri"/>
          <w:sz w:val="26"/>
          <w:szCs w:val="22"/>
          <w:lang w:eastAsia="en-US"/>
        </w:rPr>
      </w:pPr>
      <w:r w:rsidRPr="004D2798">
        <w:rPr>
          <w:rFonts w:eastAsia="Calibri"/>
          <w:sz w:val="26"/>
          <w:szCs w:val="22"/>
          <w:lang w:eastAsia="en-US"/>
        </w:rPr>
        <w:t>повышение эффективности управления отраслью, внедрение программно-целевых механизмов на всех уровнях управления сферой культуры;</w:t>
      </w:r>
    </w:p>
    <w:p w:rsidR="00F41017" w:rsidRPr="004D2798" w:rsidRDefault="00F41017" w:rsidP="00F41017">
      <w:pPr>
        <w:jc w:val="both"/>
        <w:rPr>
          <w:rFonts w:eastAsia="Calibri"/>
          <w:sz w:val="26"/>
          <w:szCs w:val="22"/>
          <w:lang w:eastAsia="en-US"/>
        </w:rPr>
      </w:pPr>
      <w:r w:rsidRPr="004D2798">
        <w:rPr>
          <w:rFonts w:eastAsia="Calibri"/>
          <w:sz w:val="26"/>
          <w:szCs w:val="22"/>
          <w:lang w:eastAsia="en-US"/>
        </w:rPr>
        <w:t>расширение использования современных информационно-коммуникационных технологий и электронных продуктов;</w:t>
      </w:r>
    </w:p>
    <w:p w:rsidR="00F41017" w:rsidRPr="004D2798" w:rsidRDefault="00F41017" w:rsidP="00F41017">
      <w:pPr>
        <w:jc w:val="both"/>
        <w:rPr>
          <w:rFonts w:eastAsia="Calibri"/>
          <w:sz w:val="26"/>
          <w:szCs w:val="22"/>
          <w:lang w:eastAsia="en-US"/>
        </w:rPr>
      </w:pPr>
      <w:r w:rsidRPr="004D2798">
        <w:rPr>
          <w:rFonts w:eastAsia="Calibri"/>
          <w:sz w:val="26"/>
          <w:szCs w:val="22"/>
          <w:lang w:eastAsia="en-US"/>
        </w:rPr>
        <w:t>реализация комплекса мер по увеличению объемов негосударственных ресурсов, привлекаемы</w:t>
      </w:r>
      <w:r>
        <w:rPr>
          <w:rFonts w:eastAsia="Calibri"/>
          <w:sz w:val="26"/>
          <w:szCs w:val="22"/>
          <w:lang w:eastAsia="en-US"/>
        </w:rPr>
        <w:t>х в сферу культуры</w:t>
      </w:r>
      <w:r w:rsidRPr="004D2798">
        <w:rPr>
          <w:rFonts w:eastAsia="Calibri"/>
          <w:sz w:val="26"/>
          <w:szCs w:val="22"/>
          <w:lang w:eastAsia="en-US"/>
        </w:rPr>
        <w:t>;</w:t>
      </w:r>
    </w:p>
    <w:p w:rsidR="00F41017" w:rsidRPr="004D2798" w:rsidRDefault="00F41017" w:rsidP="00F41017">
      <w:pPr>
        <w:jc w:val="both"/>
        <w:rPr>
          <w:rFonts w:eastAsia="Calibri"/>
          <w:sz w:val="26"/>
          <w:szCs w:val="22"/>
          <w:lang w:eastAsia="en-US"/>
        </w:rPr>
      </w:pPr>
      <w:r w:rsidRPr="004D2798">
        <w:rPr>
          <w:rFonts w:eastAsia="Calibri"/>
          <w:sz w:val="26"/>
          <w:szCs w:val="22"/>
          <w:lang w:eastAsia="en-US"/>
        </w:rPr>
        <w:t>создание инновационных механизмов сохранения, использования, популяризации и вовлечения объектов культурного наследия в хозяйственный оборот;</w:t>
      </w:r>
    </w:p>
    <w:p w:rsidR="00F41017" w:rsidRPr="004D2798" w:rsidRDefault="00F41017" w:rsidP="00F41017">
      <w:pPr>
        <w:jc w:val="both"/>
        <w:rPr>
          <w:rFonts w:eastAsia="Calibri"/>
          <w:sz w:val="26"/>
          <w:szCs w:val="22"/>
          <w:lang w:eastAsia="en-US"/>
        </w:rPr>
      </w:pPr>
      <w:r w:rsidRPr="004D2798">
        <w:rPr>
          <w:rFonts w:eastAsia="Calibri"/>
          <w:sz w:val="26"/>
          <w:szCs w:val="22"/>
          <w:lang w:eastAsia="en-US"/>
        </w:rPr>
        <w:t>создание условий для развития многофункциональных центров развития культуры, придание нового современного облика учреждениям культуры;</w:t>
      </w:r>
    </w:p>
    <w:p w:rsidR="00F41017" w:rsidRPr="004D2798" w:rsidRDefault="00F41017" w:rsidP="00F41017">
      <w:pPr>
        <w:jc w:val="both"/>
        <w:rPr>
          <w:rFonts w:eastAsia="Calibri"/>
          <w:sz w:val="26"/>
          <w:szCs w:val="22"/>
          <w:lang w:eastAsia="en-US"/>
        </w:rPr>
      </w:pPr>
      <w:r w:rsidRPr="004D2798">
        <w:rPr>
          <w:rFonts w:eastAsia="Calibri"/>
          <w:sz w:val="26"/>
          <w:szCs w:val="22"/>
          <w:lang w:eastAsia="en-US"/>
        </w:rPr>
        <w:lastRenderedPageBreak/>
        <w:t>оптимизация и повышение эффективности бюджетных расходов в сфере культуры, внедрение современных подходов бюджетного планирования, контроля;</w:t>
      </w:r>
    </w:p>
    <w:p w:rsidR="00F41017" w:rsidRPr="004D2798" w:rsidRDefault="00F41017" w:rsidP="00F41017">
      <w:pPr>
        <w:jc w:val="both"/>
        <w:rPr>
          <w:rFonts w:eastAsia="Calibri"/>
          <w:sz w:val="26"/>
          <w:szCs w:val="22"/>
          <w:lang w:eastAsia="en-US"/>
        </w:rPr>
      </w:pPr>
      <w:r w:rsidRPr="004D2798">
        <w:rPr>
          <w:rFonts w:eastAsia="Calibri"/>
          <w:sz w:val="26"/>
          <w:szCs w:val="22"/>
          <w:lang w:eastAsia="en-US"/>
        </w:rPr>
        <w:t>повышение качества финансового управления в сфере культуры, в т.ч. путем совершенствования системы государственных закупок;</w:t>
      </w:r>
    </w:p>
    <w:p w:rsidR="00F41017" w:rsidRPr="004D2798" w:rsidRDefault="00F41017" w:rsidP="00F41017">
      <w:pPr>
        <w:jc w:val="both"/>
        <w:rPr>
          <w:rFonts w:eastAsia="Calibri"/>
          <w:sz w:val="26"/>
          <w:szCs w:val="22"/>
          <w:lang w:eastAsia="en-US"/>
        </w:rPr>
      </w:pPr>
      <w:r w:rsidRPr="004D2798">
        <w:rPr>
          <w:rFonts w:eastAsia="Calibri"/>
          <w:sz w:val="26"/>
          <w:szCs w:val="22"/>
          <w:lang w:eastAsia="en-US"/>
        </w:rPr>
        <w:t>содействие развитию механизмов поддержки негосударственных организаций малого и среднего бизнеса в сфере культуры.</w:t>
      </w:r>
    </w:p>
    <w:p w:rsidR="00F41017" w:rsidRPr="004D2798" w:rsidRDefault="00F41017" w:rsidP="00F41017">
      <w:pPr>
        <w:jc w:val="both"/>
        <w:rPr>
          <w:rFonts w:eastAsia="Calibri"/>
          <w:sz w:val="26"/>
          <w:szCs w:val="22"/>
          <w:lang w:eastAsia="en-US"/>
        </w:rPr>
      </w:pPr>
      <w:r w:rsidRPr="004D2798">
        <w:rPr>
          <w:rFonts w:eastAsia="Calibri"/>
          <w:sz w:val="26"/>
          <w:szCs w:val="22"/>
          <w:lang w:eastAsia="en-US"/>
        </w:rPr>
        <w:t xml:space="preserve">Решение задач и </w:t>
      </w:r>
      <w:r>
        <w:rPr>
          <w:rFonts w:eastAsia="Calibri"/>
          <w:sz w:val="26"/>
          <w:szCs w:val="22"/>
          <w:lang w:eastAsia="en-US"/>
        </w:rPr>
        <w:t>достижение главной цели муниципальной программы позволит к 2020</w:t>
      </w:r>
      <w:r w:rsidRPr="004D2798">
        <w:rPr>
          <w:rFonts w:eastAsia="Calibri"/>
          <w:sz w:val="26"/>
          <w:szCs w:val="22"/>
          <w:lang w:eastAsia="en-US"/>
        </w:rPr>
        <w:t xml:space="preserve"> году достигнуть следующих основных результатов:</w:t>
      </w:r>
    </w:p>
    <w:p w:rsidR="00F41017" w:rsidRDefault="00F41017" w:rsidP="00F41017">
      <w:pPr>
        <w:jc w:val="both"/>
        <w:rPr>
          <w:rFonts w:eastAsia="Calibri"/>
          <w:sz w:val="26"/>
          <w:szCs w:val="22"/>
          <w:lang w:eastAsia="en-US"/>
        </w:rPr>
      </w:pPr>
      <w:r w:rsidRPr="004D2798">
        <w:rPr>
          <w:rFonts w:eastAsia="Calibri"/>
          <w:sz w:val="26"/>
          <w:szCs w:val="22"/>
          <w:lang w:eastAsia="en-US"/>
        </w:rPr>
        <w:t>укрепление единого культурног</w:t>
      </w:r>
      <w:r>
        <w:rPr>
          <w:rFonts w:eastAsia="Calibri"/>
          <w:sz w:val="26"/>
          <w:szCs w:val="22"/>
          <w:lang w:eastAsia="en-US"/>
        </w:rPr>
        <w:t xml:space="preserve">о пространства </w:t>
      </w:r>
      <w:r w:rsidR="008E2194">
        <w:rPr>
          <w:rFonts w:eastAsia="Calibri"/>
          <w:sz w:val="26"/>
          <w:szCs w:val="22"/>
          <w:lang w:eastAsia="en-US"/>
        </w:rPr>
        <w:t xml:space="preserve"> СП</w:t>
      </w:r>
      <w:r w:rsidR="0051039F">
        <w:rPr>
          <w:rFonts w:eastAsia="Calibri"/>
          <w:sz w:val="26"/>
          <w:szCs w:val="22"/>
          <w:lang w:eastAsia="en-US"/>
        </w:rPr>
        <w:t xml:space="preserve"> </w:t>
      </w:r>
      <w:r w:rsidR="0016635D">
        <w:rPr>
          <w:rFonts w:eastAsia="Calibri"/>
          <w:sz w:val="26"/>
          <w:szCs w:val="22"/>
          <w:lang w:eastAsia="en-US"/>
        </w:rPr>
        <w:t>«Село Маклино»</w:t>
      </w:r>
      <w:r w:rsidRPr="004D2798">
        <w:rPr>
          <w:rFonts w:eastAsia="Calibri"/>
          <w:sz w:val="26"/>
          <w:szCs w:val="22"/>
          <w:lang w:eastAsia="en-US"/>
        </w:rPr>
        <w:t>, а также духовного единства и</w:t>
      </w:r>
      <w:r>
        <w:rPr>
          <w:rFonts w:eastAsia="Calibri"/>
          <w:sz w:val="26"/>
          <w:szCs w:val="22"/>
          <w:lang w:eastAsia="en-US"/>
        </w:rPr>
        <w:t xml:space="preserve"> социальной стабильности района</w:t>
      </w:r>
      <w:r w:rsidRPr="004D2798">
        <w:rPr>
          <w:rFonts w:eastAsia="Calibri"/>
          <w:sz w:val="26"/>
          <w:szCs w:val="22"/>
          <w:lang w:eastAsia="en-US"/>
        </w:rPr>
        <w:t>;</w:t>
      </w:r>
    </w:p>
    <w:p w:rsidR="00F41017" w:rsidRPr="004D2798" w:rsidRDefault="00F41017" w:rsidP="00F41017">
      <w:pPr>
        <w:jc w:val="both"/>
        <w:rPr>
          <w:rFonts w:eastAsia="Calibri"/>
          <w:sz w:val="26"/>
          <w:szCs w:val="22"/>
          <w:lang w:eastAsia="en-US"/>
        </w:rPr>
      </w:pPr>
      <w:r w:rsidRPr="004D2798">
        <w:rPr>
          <w:rFonts w:eastAsia="Calibri"/>
          <w:sz w:val="26"/>
          <w:szCs w:val="22"/>
          <w:lang w:eastAsia="en-US"/>
        </w:rPr>
        <w:t>утверждение приоритетной роли государственной культурной политики для формирования мировоззрения, общественного сознания, поведенческих образцов и норм, скрепляющих нацию и единство исторического процесса на основе широкого использования таких инструментов как кино, "Интернет", литература;</w:t>
      </w:r>
    </w:p>
    <w:p w:rsidR="00F41017" w:rsidRPr="004D2798" w:rsidRDefault="00F41017" w:rsidP="00F41017">
      <w:pPr>
        <w:jc w:val="both"/>
        <w:rPr>
          <w:rFonts w:eastAsia="Calibri"/>
          <w:sz w:val="26"/>
          <w:szCs w:val="22"/>
          <w:lang w:eastAsia="en-US"/>
        </w:rPr>
      </w:pPr>
      <w:r w:rsidRPr="004D2798">
        <w:rPr>
          <w:rFonts w:eastAsia="Calibri"/>
          <w:sz w:val="26"/>
          <w:szCs w:val="22"/>
          <w:lang w:eastAsia="en-US"/>
        </w:rPr>
        <w:t>укрепление межнационального согласия на основе единых культурных ценностей;</w:t>
      </w:r>
    </w:p>
    <w:p w:rsidR="00F41017" w:rsidRPr="004D2798" w:rsidRDefault="00F41017" w:rsidP="00F41017">
      <w:pPr>
        <w:jc w:val="both"/>
        <w:rPr>
          <w:rFonts w:eastAsia="Calibri"/>
          <w:sz w:val="26"/>
          <w:szCs w:val="22"/>
          <w:lang w:eastAsia="en-US"/>
        </w:rPr>
      </w:pPr>
      <w:r w:rsidRPr="004D2798">
        <w:rPr>
          <w:rFonts w:eastAsia="Calibri"/>
          <w:sz w:val="26"/>
          <w:szCs w:val="22"/>
          <w:lang w:eastAsia="en-US"/>
        </w:rPr>
        <w:t>перевод отрасли на инновационный путь развития, превращение культуры в наиболее современную и привлекательную сферу общественной деятельности;</w:t>
      </w:r>
    </w:p>
    <w:p w:rsidR="00F41017" w:rsidRPr="004D2798" w:rsidRDefault="00F41017" w:rsidP="00F41017">
      <w:pPr>
        <w:jc w:val="both"/>
        <w:rPr>
          <w:rFonts w:eastAsia="Calibri"/>
          <w:sz w:val="26"/>
          <w:szCs w:val="22"/>
          <w:lang w:eastAsia="en-US"/>
        </w:rPr>
      </w:pPr>
      <w:r w:rsidRPr="004D2798">
        <w:rPr>
          <w:rFonts w:eastAsia="Calibri"/>
          <w:sz w:val="26"/>
          <w:szCs w:val="22"/>
          <w:lang w:eastAsia="en-US"/>
        </w:rPr>
        <w:t>широкое внедрение информационных технологий в сферу культуры;</w:t>
      </w:r>
    </w:p>
    <w:p w:rsidR="00F41017" w:rsidRPr="004D2798" w:rsidRDefault="00F41017" w:rsidP="00F41017">
      <w:pPr>
        <w:jc w:val="both"/>
        <w:rPr>
          <w:rFonts w:eastAsia="Calibri"/>
          <w:sz w:val="26"/>
          <w:szCs w:val="22"/>
          <w:lang w:eastAsia="en-US"/>
        </w:rPr>
      </w:pPr>
      <w:r w:rsidRPr="004D2798">
        <w:rPr>
          <w:rFonts w:eastAsia="Calibri"/>
          <w:sz w:val="26"/>
          <w:szCs w:val="22"/>
          <w:lang w:eastAsia="en-US"/>
        </w:rPr>
        <w:t>повышение качества государственного управления и эффективности расходования бюджетных средств;</w:t>
      </w:r>
    </w:p>
    <w:p w:rsidR="00F41017" w:rsidRPr="004D2798" w:rsidRDefault="00F41017" w:rsidP="00F41017">
      <w:pPr>
        <w:jc w:val="both"/>
        <w:rPr>
          <w:rFonts w:eastAsia="Calibri"/>
          <w:sz w:val="26"/>
          <w:szCs w:val="22"/>
          <w:lang w:eastAsia="en-US"/>
        </w:rPr>
      </w:pPr>
      <w:r w:rsidRPr="004D2798">
        <w:rPr>
          <w:rFonts w:eastAsia="Calibri"/>
          <w:sz w:val="26"/>
          <w:szCs w:val="22"/>
          <w:lang w:eastAsia="en-US"/>
        </w:rPr>
        <w:t>достижение необходимого уровня эффективности государственно-правового регулирования отрасли;</w:t>
      </w:r>
    </w:p>
    <w:p w:rsidR="00F41017" w:rsidRPr="004D2798" w:rsidRDefault="00F41017" w:rsidP="00F41017">
      <w:pPr>
        <w:jc w:val="both"/>
        <w:rPr>
          <w:rFonts w:eastAsia="Calibri"/>
          <w:sz w:val="26"/>
          <w:szCs w:val="22"/>
          <w:lang w:eastAsia="en-US"/>
        </w:rPr>
      </w:pPr>
      <w:r w:rsidRPr="004D2798">
        <w:rPr>
          <w:rFonts w:eastAsia="Calibri"/>
          <w:sz w:val="26"/>
          <w:szCs w:val="22"/>
          <w:lang w:eastAsia="en-US"/>
        </w:rPr>
        <w:t>принятие законов, обеспечивающих деятельность отрасли;</w:t>
      </w:r>
    </w:p>
    <w:p w:rsidR="00F41017" w:rsidRPr="004D2798" w:rsidRDefault="00F41017" w:rsidP="00F41017">
      <w:pPr>
        <w:jc w:val="both"/>
        <w:rPr>
          <w:rFonts w:eastAsia="Calibri"/>
          <w:sz w:val="26"/>
          <w:szCs w:val="22"/>
          <w:lang w:eastAsia="en-US"/>
        </w:rPr>
      </w:pPr>
      <w:r w:rsidRPr="004D2798">
        <w:rPr>
          <w:rFonts w:eastAsia="Calibri"/>
          <w:sz w:val="26"/>
          <w:szCs w:val="22"/>
          <w:lang w:eastAsia="en-US"/>
        </w:rPr>
        <w:t>выравнивание уровня доступности культурных бл</w:t>
      </w:r>
      <w:r w:rsidR="008E2194">
        <w:rPr>
          <w:rFonts w:eastAsia="Calibri"/>
          <w:sz w:val="26"/>
          <w:szCs w:val="22"/>
          <w:lang w:eastAsia="en-US"/>
        </w:rPr>
        <w:t xml:space="preserve">аг </w:t>
      </w:r>
      <w:r w:rsidRPr="004D2798">
        <w:rPr>
          <w:rFonts w:eastAsia="Calibri"/>
          <w:sz w:val="26"/>
          <w:szCs w:val="22"/>
          <w:lang w:eastAsia="en-US"/>
        </w:rPr>
        <w:t xml:space="preserve"> независимо от размера доходов, социального статуса и места проживания;</w:t>
      </w:r>
    </w:p>
    <w:p w:rsidR="00F41017" w:rsidRPr="004D2798" w:rsidRDefault="00F41017" w:rsidP="00F41017">
      <w:pPr>
        <w:jc w:val="both"/>
        <w:rPr>
          <w:rFonts w:eastAsia="Calibri"/>
          <w:sz w:val="26"/>
          <w:szCs w:val="22"/>
          <w:lang w:eastAsia="en-US"/>
        </w:rPr>
      </w:pPr>
      <w:r w:rsidRPr="004D2798">
        <w:rPr>
          <w:rFonts w:eastAsia="Calibri"/>
          <w:sz w:val="26"/>
          <w:szCs w:val="22"/>
          <w:lang w:eastAsia="en-US"/>
        </w:rPr>
        <w:t>преодоление диспропорций, вызванных разной степенью обеспеченности населения учреждениями культуры в городах и сельской местности;</w:t>
      </w:r>
    </w:p>
    <w:p w:rsidR="00F41017" w:rsidRPr="004D2798" w:rsidRDefault="00F41017" w:rsidP="00F41017">
      <w:pPr>
        <w:jc w:val="both"/>
        <w:rPr>
          <w:rFonts w:eastAsia="Calibri"/>
          <w:sz w:val="26"/>
          <w:szCs w:val="22"/>
          <w:lang w:eastAsia="en-US"/>
        </w:rPr>
      </w:pPr>
      <w:r w:rsidRPr="004D2798">
        <w:rPr>
          <w:rFonts w:eastAsia="Calibri"/>
          <w:sz w:val="26"/>
          <w:szCs w:val="22"/>
          <w:lang w:eastAsia="en-US"/>
        </w:rPr>
        <w:t>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культуры;</w:t>
      </w:r>
    </w:p>
    <w:p w:rsidR="00F41017" w:rsidRPr="004D2798" w:rsidRDefault="00F41017" w:rsidP="00F41017">
      <w:pPr>
        <w:jc w:val="both"/>
        <w:rPr>
          <w:rFonts w:eastAsia="Calibri"/>
          <w:sz w:val="26"/>
          <w:szCs w:val="22"/>
          <w:lang w:eastAsia="en-US"/>
        </w:rPr>
      </w:pPr>
      <w:r w:rsidRPr="004D2798">
        <w:rPr>
          <w:rFonts w:eastAsia="Calibri"/>
          <w:sz w:val="26"/>
          <w:szCs w:val="22"/>
          <w:lang w:eastAsia="en-US"/>
        </w:rPr>
        <w:t>создание доступных условий для участия всего населения в культурной жизни, а также привлечения детей, молодежи, лиц с ограниченными возможностями и ветеранов в активную социокультурную деятельность;</w:t>
      </w:r>
    </w:p>
    <w:p w:rsidR="00F41017" w:rsidRPr="004D2798" w:rsidRDefault="00F41017" w:rsidP="00F41017">
      <w:pPr>
        <w:jc w:val="both"/>
        <w:rPr>
          <w:rFonts w:eastAsia="Calibri"/>
          <w:sz w:val="26"/>
          <w:szCs w:val="22"/>
          <w:lang w:eastAsia="en-US"/>
        </w:rPr>
      </w:pPr>
      <w:r w:rsidRPr="004D2798">
        <w:rPr>
          <w:rFonts w:eastAsia="Calibri"/>
          <w:sz w:val="26"/>
          <w:szCs w:val="22"/>
          <w:lang w:eastAsia="en-US"/>
        </w:rPr>
        <w:t>создание благоприятных условий для улучшения культурно-досугового обслуживания населения, укрепления материально-технической базы отрасли, развитие самодеятельного художественного творчества;</w:t>
      </w:r>
    </w:p>
    <w:p w:rsidR="00F41017" w:rsidRPr="004D2798" w:rsidRDefault="00F41017" w:rsidP="00F41017">
      <w:pPr>
        <w:jc w:val="both"/>
        <w:rPr>
          <w:rFonts w:eastAsia="Calibri"/>
          <w:sz w:val="26"/>
          <w:szCs w:val="22"/>
          <w:lang w:eastAsia="en-US"/>
        </w:rPr>
      </w:pPr>
      <w:r w:rsidRPr="004D2798">
        <w:rPr>
          <w:rFonts w:eastAsia="Calibri"/>
          <w:sz w:val="26"/>
          <w:szCs w:val="22"/>
          <w:lang w:eastAsia="en-US"/>
        </w:rPr>
        <w:t>обеспечение широкого, без каких-либо ограничений, доступа каждого гражданина к региональным, национальным и мировым культурным ценностям через формирование публичных электронных б</w:t>
      </w:r>
      <w:r>
        <w:rPr>
          <w:rFonts w:eastAsia="Calibri"/>
          <w:sz w:val="26"/>
          <w:szCs w:val="22"/>
          <w:lang w:eastAsia="en-US"/>
        </w:rPr>
        <w:t xml:space="preserve">иблиотек, музейных </w:t>
      </w:r>
      <w:r w:rsidRPr="004D2798">
        <w:rPr>
          <w:rFonts w:eastAsia="Calibri"/>
          <w:sz w:val="26"/>
          <w:szCs w:val="22"/>
          <w:lang w:eastAsia="en-US"/>
        </w:rPr>
        <w:t xml:space="preserve"> интернет-ресурсов;</w:t>
      </w:r>
    </w:p>
    <w:p w:rsidR="00F41017" w:rsidRPr="004D2798" w:rsidRDefault="00F41017" w:rsidP="00F41017">
      <w:pPr>
        <w:jc w:val="both"/>
        <w:rPr>
          <w:rFonts w:eastAsia="Calibri"/>
          <w:sz w:val="26"/>
          <w:szCs w:val="22"/>
          <w:lang w:eastAsia="en-US"/>
        </w:rPr>
      </w:pPr>
      <w:r w:rsidRPr="004D2798">
        <w:rPr>
          <w:rFonts w:eastAsia="Calibri"/>
          <w:sz w:val="26"/>
          <w:szCs w:val="22"/>
          <w:lang w:eastAsia="en-US"/>
        </w:rPr>
        <w:t>значительное увеличение уровня социального обеспечения работников культуры, финансовой поддержки творческих коллективов, социально значимых проектов;</w:t>
      </w:r>
    </w:p>
    <w:p w:rsidR="00F41017" w:rsidRPr="004D2798" w:rsidRDefault="00F41017" w:rsidP="00F41017">
      <w:pPr>
        <w:jc w:val="both"/>
        <w:rPr>
          <w:rFonts w:eastAsia="Calibri"/>
          <w:sz w:val="26"/>
          <w:szCs w:val="22"/>
          <w:lang w:eastAsia="en-US"/>
        </w:rPr>
      </w:pPr>
      <w:r w:rsidRPr="004D2798">
        <w:rPr>
          <w:rFonts w:eastAsia="Calibri"/>
          <w:sz w:val="26"/>
          <w:szCs w:val="22"/>
          <w:lang w:eastAsia="en-US"/>
        </w:rPr>
        <w:t xml:space="preserve">оптимизация и модернизация сети </w:t>
      </w:r>
      <w:r>
        <w:rPr>
          <w:rFonts w:eastAsia="Calibri"/>
          <w:sz w:val="26"/>
          <w:szCs w:val="22"/>
          <w:lang w:eastAsia="en-US"/>
        </w:rPr>
        <w:t xml:space="preserve"> </w:t>
      </w:r>
      <w:r w:rsidRPr="004D2798">
        <w:rPr>
          <w:rFonts w:eastAsia="Calibri"/>
          <w:sz w:val="26"/>
          <w:szCs w:val="22"/>
          <w:lang w:eastAsia="en-US"/>
        </w:rPr>
        <w:t xml:space="preserve"> муниципальных учреждений культуры в </w:t>
      </w:r>
      <w:r>
        <w:rPr>
          <w:rFonts w:eastAsia="Calibri"/>
          <w:sz w:val="26"/>
          <w:szCs w:val="22"/>
          <w:lang w:eastAsia="en-US"/>
        </w:rPr>
        <w:t>райо</w:t>
      </w:r>
      <w:r w:rsidRPr="004D2798">
        <w:rPr>
          <w:rFonts w:eastAsia="Calibri"/>
          <w:sz w:val="26"/>
          <w:szCs w:val="22"/>
          <w:lang w:eastAsia="en-US"/>
        </w:rPr>
        <w:t>не, создание условий, обеспечивающих равный и свободный доступ населения ко всему спектру культурных благ;</w:t>
      </w:r>
    </w:p>
    <w:p w:rsidR="00F41017" w:rsidRPr="004D2798" w:rsidRDefault="00F41017" w:rsidP="00F41017">
      <w:pPr>
        <w:jc w:val="both"/>
        <w:rPr>
          <w:rFonts w:eastAsia="Calibri"/>
          <w:sz w:val="26"/>
          <w:szCs w:val="22"/>
          <w:lang w:eastAsia="en-US"/>
        </w:rPr>
      </w:pPr>
      <w:r w:rsidRPr="004D2798">
        <w:rPr>
          <w:rFonts w:eastAsia="Calibri"/>
          <w:sz w:val="26"/>
          <w:szCs w:val="22"/>
          <w:lang w:eastAsia="en-US"/>
        </w:rPr>
        <w:lastRenderedPageBreak/>
        <w:t>качественное изменение подходов к оказанию услуг и выполнению работ в сфере культуры, а также к развитию инфраструктуры отрасли, повышению профессионального уровня персонала, укреплению кадрового потенциала отрасли;</w:t>
      </w:r>
    </w:p>
    <w:p w:rsidR="00F41017" w:rsidRPr="004D2798" w:rsidRDefault="00F41017" w:rsidP="00F41017">
      <w:pPr>
        <w:jc w:val="both"/>
        <w:rPr>
          <w:rFonts w:eastAsia="Calibri"/>
          <w:sz w:val="26"/>
          <w:szCs w:val="22"/>
          <w:lang w:eastAsia="en-US"/>
        </w:rPr>
      </w:pPr>
      <w:r w:rsidRPr="004D2798">
        <w:rPr>
          <w:rFonts w:eastAsia="Calibri"/>
          <w:sz w:val="26"/>
          <w:szCs w:val="22"/>
          <w:lang w:eastAsia="en-US"/>
        </w:rPr>
        <w:t>преодоление значительного отставания учреждений культуры в использовании современных информационных технологий, создании электронных продуктов культуры, а также в развитии отраслевой информационной инфраструктуры, в первую очередь обеспечивающей новые; возможно</w:t>
      </w:r>
      <w:r>
        <w:rPr>
          <w:rFonts w:eastAsia="Calibri"/>
          <w:sz w:val="26"/>
          <w:szCs w:val="22"/>
          <w:lang w:eastAsia="en-US"/>
        </w:rPr>
        <w:t xml:space="preserve">сти использования фондов  библиотек </w:t>
      </w:r>
      <w:r w:rsidRPr="004D2798">
        <w:rPr>
          <w:rFonts w:eastAsia="Calibri"/>
          <w:sz w:val="26"/>
          <w:szCs w:val="22"/>
          <w:lang w:eastAsia="en-US"/>
        </w:rPr>
        <w:t>;</w:t>
      </w:r>
    </w:p>
    <w:p w:rsidR="00F41017" w:rsidRPr="004D2798" w:rsidRDefault="00F41017" w:rsidP="00F41017">
      <w:pPr>
        <w:jc w:val="both"/>
        <w:rPr>
          <w:rFonts w:eastAsia="Calibri"/>
          <w:sz w:val="26"/>
          <w:szCs w:val="22"/>
          <w:lang w:eastAsia="en-US"/>
        </w:rPr>
      </w:pPr>
      <w:r w:rsidRPr="004D2798">
        <w:rPr>
          <w:rFonts w:eastAsia="Calibri"/>
          <w:sz w:val="26"/>
          <w:szCs w:val="22"/>
          <w:lang w:eastAsia="en-US"/>
        </w:rPr>
        <w:t>увеличение объемов негосударственных ресурсов, привлекаемых в сферу культуры;</w:t>
      </w:r>
    </w:p>
    <w:p w:rsidR="00F41017" w:rsidRPr="004D2798" w:rsidRDefault="00F41017" w:rsidP="00F41017">
      <w:pPr>
        <w:jc w:val="both"/>
        <w:rPr>
          <w:rFonts w:eastAsia="Calibri"/>
          <w:sz w:val="26"/>
          <w:szCs w:val="22"/>
          <w:lang w:eastAsia="en-US"/>
        </w:rPr>
      </w:pPr>
      <w:r w:rsidRPr="004D2798">
        <w:rPr>
          <w:rFonts w:eastAsia="Calibri"/>
          <w:sz w:val="26"/>
          <w:szCs w:val="22"/>
          <w:lang w:eastAsia="en-US"/>
        </w:rPr>
        <w:t>повышение эффективности управления отраслью культуры на всех уровнях;</w:t>
      </w:r>
    </w:p>
    <w:p w:rsidR="00F41017" w:rsidRPr="004D2798" w:rsidRDefault="00F41017" w:rsidP="00F41017">
      <w:pPr>
        <w:jc w:val="both"/>
        <w:rPr>
          <w:rFonts w:eastAsia="Calibri"/>
          <w:sz w:val="26"/>
          <w:szCs w:val="22"/>
          <w:lang w:eastAsia="en-US"/>
        </w:rPr>
      </w:pPr>
      <w:r w:rsidRPr="004D2798">
        <w:rPr>
          <w:rFonts w:eastAsia="Calibri"/>
          <w:sz w:val="26"/>
          <w:szCs w:val="22"/>
          <w:lang w:eastAsia="en-US"/>
        </w:rPr>
        <w:t>осуществление комплексного решения задач реализации государственной политики в области культуры в рамках широкого взаимодействия всех основных субъектов и участников культурного процесса, включая общественные и иные негосударственные организации;</w:t>
      </w:r>
    </w:p>
    <w:p w:rsidR="00F41017" w:rsidRPr="004D2798" w:rsidRDefault="00F41017" w:rsidP="00F41017">
      <w:pPr>
        <w:jc w:val="both"/>
        <w:rPr>
          <w:rFonts w:eastAsia="Calibri"/>
          <w:sz w:val="26"/>
          <w:szCs w:val="22"/>
          <w:lang w:eastAsia="en-US"/>
        </w:rPr>
      </w:pPr>
      <w:r w:rsidRPr="004D2798">
        <w:rPr>
          <w:rFonts w:eastAsia="Calibri"/>
          <w:sz w:val="26"/>
          <w:szCs w:val="22"/>
          <w:lang w:eastAsia="en-US"/>
        </w:rPr>
        <w:t>обеспечение поддержки инновационных и инвестиционных проектов, использование современных управленческих, информационных и иных технологий в деятельности учреждений культуры;</w:t>
      </w:r>
    </w:p>
    <w:p w:rsidR="00F41017" w:rsidRPr="004D2798" w:rsidRDefault="00F41017" w:rsidP="00F41017">
      <w:pPr>
        <w:jc w:val="both"/>
        <w:rPr>
          <w:rFonts w:eastAsia="Calibri"/>
          <w:sz w:val="26"/>
          <w:szCs w:val="22"/>
          <w:lang w:eastAsia="en-US"/>
        </w:rPr>
      </w:pPr>
      <w:r w:rsidRPr="004D2798">
        <w:rPr>
          <w:rFonts w:eastAsia="Calibri"/>
          <w:sz w:val="26"/>
          <w:szCs w:val="22"/>
          <w:lang w:eastAsia="en-US"/>
        </w:rPr>
        <w:t>развитие системы социальной поддержки работников сферы культуры, совершенствование системы подготовки и повышения квалификации специалистов в области культуры.</w:t>
      </w:r>
    </w:p>
    <w:p w:rsidR="00F41017" w:rsidRPr="004D2798" w:rsidRDefault="00F41017" w:rsidP="00F41017">
      <w:pPr>
        <w:jc w:val="both"/>
        <w:rPr>
          <w:rFonts w:eastAsia="Calibri"/>
          <w:sz w:val="26"/>
          <w:szCs w:val="22"/>
          <w:lang w:eastAsia="en-US"/>
        </w:rPr>
      </w:pPr>
      <w:r w:rsidRPr="004D2798">
        <w:rPr>
          <w:rFonts w:eastAsia="Calibri"/>
          <w:sz w:val="26"/>
          <w:szCs w:val="22"/>
          <w:lang w:eastAsia="en-US"/>
        </w:rPr>
        <w:t>Ежегодно будет увеличиваться процент охвата детей, привлеченных к занятиям творчеством.</w:t>
      </w:r>
    </w:p>
    <w:p w:rsidR="00F41017" w:rsidRPr="004D2798" w:rsidRDefault="00F41017" w:rsidP="00F41017">
      <w:pPr>
        <w:jc w:val="both"/>
        <w:rPr>
          <w:rFonts w:eastAsia="Calibri"/>
          <w:sz w:val="26"/>
          <w:szCs w:val="22"/>
          <w:lang w:eastAsia="en-US"/>
        </w:rPr>
      </w:pPr>
      <w:r w:rsidRPr="004D2798">
        <w:rPr>
          <w:rFonts w:eastAsia="Calibri"/>
          <w:sz w:val="26"/>
          <w:szCs w:val="22"/>
          <w:lang w:eastAsia="en-US"/>
        </w:rPr>
        <w:t>Одной из первоочередных задач финансового менеджмента в сфере культуры останется поэтапное повышение заработной платы работникам учреждений культуры.</w:t>
      </w:r>
    </w:p>
    <w:p w:rsidR="00F41017" w:rsidRPr="004D2798" w:rsidRDefault="00F41017" w:rsidP="00F41017">
      <w:pPr>
        <w:jc w:val="both"/>
        <w:rPr>
          <w:rFonts w:eastAsia="Calibri"/>
          <w:sz w:val="26"/>
          <w:szCs w:val="22"/>
          <w:lang w:eastAsia="en-US"/>
        </w:rPr>
      </w:pPr>
      <w:r w:rsidRPr="004D2798">
        <w:rPr>
          <w:rFonts w:eastAsia="Calibri"/>
          <w:sz w:val="26"/>
          <w:szCs w:val="22"/>
          <w:lang w:eastAsia="en-US"/>
        </w:rPr>
        <w:t>Продолжится модернизация учреждений культуры, в т.ч. обновление материально-технической базы, специального оборудования. Будут выд</w:t>
      </w:r>
      <w:r>
        <w:rPr>
          <w:rFonts w:eastAsia="Calibri"/>
          <w:sz w:val="26"/>
          <w:szCs w:val="22"/>
          <w:lang w:eastAsia="en-US"/>
        </w:rPr>
        <w:t>елены средства на приобретение</w:t>
      </w:r>
      <w:r w:rsidRPr="004D2798">
        <w:rPr>
          <w:rFonts w:eastAsia="Calibri"/>
          <w:sz w:val="26"/>
          <w:szCs w:val="22"/>
          <w:lang w:eastAsia="en-US"/>
        </w:rPr>
        <w:t xml:space="preserve"> музыкальных инструментов для учреждений культуры, непосредственно работающих с детьми.</w:t>
      </w:r>
    </w:p>
    <w:p w:rsidR="00F41017" w:rsidRPr="004D2798" w:rsidRDefault="00F41017" w:rsidP="00F41017">
      <w:pPr>
        <w:jc w:val="both"/>
        <w:rPr>
          <w:rFonts w:eastAsia="Calibri"/>
          <w:sz w:val="26"/>
          <w:szCs w:val="22"/>
          <w:lang w:eastAsia="en-US"/>
        </w:rPr>
      </w:pPr>
      <w:r w:rsidRPr="004D2798">
        <w:rPr>
          <w:rFonts w:eastAsia="Calibri"/>
          <w:sz w:val="26"/>
          <w:szCs w:val="22"/>
          <w:lang w:eastAsia="en-US"/>
        </w:rPr>
        <w:t>Планируется довести уровень информатизации учреждений культуры региона до 100%, в т.ч. по подключению к сети "Интернет".</w:t>
      </w:r>
    </w:p>
    <w:p w:rsidR="00F41017" w:rsidRPr="004D2798" w:rsidRDefault="00F41017" w:rsidP="00F41017">
      <w:pPr>
        <w:jc w:val="both"/>
        <w:rPr>
          <w:rFonts w:eastAsia="Calibri"/>
          <w:sz w:val="26"/>
          <w:szCs w:val="22"/>
          <w:lang w:eastAsia="en-US"/>
        </w:rPr>
      </w:pPr>
      <w:r w:rsidRPr="004D2798">
        <w:rPr>
          <w:rFonts w:eastAsia="Calibri"/>
          <w:sz w:val="26"/>
          <w:szCs w:val="22"/>
          <w:lang w:eastAsia="en-US"/>
        </w:rPr>
        <w:t>Тесная взаимосвязь процессов, происходящих в сфере культуры, с процессами, происходящими в обществе, делает использование программно-целевого метода необходимым условием дальнейшего развития отрасли.</w:t>
      </w:r>
    </w:p>
    <w:p w:rsidR="00F41017" w:rsidRPr="004D2798" w:rsidRDefault="00F41017" w:rsidP="00F41017">
      <w:pPr>
        <w:pStyle w:val="a3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F41017" w:rsidRPr="004D2798" w:rsidRDefault="00F41017" w:rsidP="00F41017">
      <w:pPr>
        <w:pStyle w:val="a3"/>
        <w:numPr>
          <w:ilvl w:val="1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b/>
          <w:sz w:val="26"/>
          <w:szCs w:val="26"/>
        </w:rPr>
      </w:pPr>
      <w:r w:rsidRPr="004D2798">
        <w:rPr>
          <w:b/>
          <w:sz w:val="26"/>
          <w:szCs w:val="26"/>
        </w:rPr>
        <w:t>Конечные резул</w:t>
      </w:r>
      <w:r>
        <w:rPr>
          <w:b/>
          <w:sz w:val="26"/>
          <w:szCs w:val="26"/>
        </w:rPr>
        <w:t>ьтаты реализации муниципальной</w:t>
      </w:r>
      <w:r w:rsidRPr="004D2798">
        <w:rPr>
          <w:b/>
          <w:sz w:val="26"/>
          <w:szCs w:val="26"/>
        </w:rPr>
        <w:t xml:space="preserve"> программы </w:t>
      </w:r>
    </w:p>
    <w:p w:rsidR="00F41017" w:rsidRPr="004D2798" w:rsidRDefault="00F41017" w:rsidP="00F4101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рамках реализации муниципальной </w:t>
      </w:r>
      <w:r w:rsidRPr="004D2798">
        <w:rPr>
          <w:sz w:val="26"/>
          <w:szCs w:val="26"/>
        </w:rPr>
        <w:t>программы плани</w:t>
      </w:r>
      <w:r w:rsidR="00F234FA">
        <w:rPr>
          <w:sz w:val="26"/>
          <w:szCs w:val="26"/>
        </w:rPr>
        <w:t xml:space="preserve">руется оказание </w:t>
      </w:r>
      <w:r w:rsidRPr="004D2798">
        <w:rPr>
          <w:sz w:val="26"/>
          <w:szCs w:val="26"/>
        </w:rPr>
        <w:t xml:space="preserve"> учреждениями культур</w:t>
      </w:r>
      <w:r>
        <w:rPr>
          <w:sz w:val="26"/>
          <w:szCs w:val="26"/>
        </w:rPr>
        <w:t xml:space="preserve">ы следующих </w:t>
      </w:r>
      <w:r w:rsidRPr="004D279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муниципальных услуг </w:t>
      </w:r>
      <w:r w:rsidRPr="004D2798">
        <w:rPr>
          <w:sz w:val="26"/>
          <w:szCs w:val="26"/>
        </w:rPr>
        <w:t>(выполнение работ):</w:t>
      </w:r>
    </w:p>
    <w:p w:rsidR="00F41017" w:rsidRDefault="00F41017" w:rsidP="00F4101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2798">
        <w:rPr>
          <w:sz w:val="26"/>
          <w:szCs w:val="26"/>
        </w:rPr>
        <w:t>осуществление библиотечного обслуживания насел</w:t>
      </w:r>
      <w:r>
        <w:rPr>
          <w:sz w:val="26"/>
          <w:szCs w:val="26"/>
        </w:rPr>
        <w:t>ения в районных</w:t>
      </w:r>
      <w:r w:rsidRPr="004D2798">
        <w:rPr>
          <w:sz w:val="26"/>
          <w:szCs w:val="26"/>
        </w:rPr>
        <w:t xml:space="preserve"> библиотеках;</w:t>
      </w:r>
    </w:p>
    <w:p w:rsidR="00F41017" w:rsidRPr="004D2798" w:rsidRDefault="00F41017" w:rsidP="00F4101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2798">
        <w:rPr>
          <w:sz w:val="26"/>
          <w:szCs w:val="26"/>
        </w:rPr>
        <w:t xml:space="preserve">осуществление концертного обслуживания </w:t>
      </w:r>
      <w:r w:rsidRPr="0081591B">
        <w:rPr>
          <w:color w:val="000000"/>
          <w:sz w:val="26"/>
          <w:szCs w:val="26"/>
        </w:rPr>
        <w:t>населения;</w:t>
      </w:r>
    </w:p>
    <w:p w:rsidR="00F41017" w:rsidRPr="004D2798" w:rsidRDefault="00F41017" w:rsidP="00F4101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2798">
        <w:rPr>
          <w:sz w:val="26"/>
          <w:szCs w:val="26"/>
        </w:rPr>
        <w:t>хранение и комплектование библиотечных фондов;</w:t>
      </w:r>
    </w:p>
    <w:p w:rsidR="00F41017" w:rsidRPr="004D2798" w:rsidRDefault="00F41017" w:rsidP="00F4101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2798">
        <w:rPr>
          <w:sz w:val="26"/>
          <w:szCs w:val="26"/>
        </w:rPr>
        <w:t>сохранение, изучение и популяризация народного творчества, любительского искусства, самодеятельного художественного творчества;</w:t>
      </w:r>
    </w:p>
    <w:p w:rsidR="00F41017" w:rsidRPr="004D2798" w:rsidRDefault="00F41017" w:rsidP="00F4101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2798">
        <w:rPr>
          <w:sz w:val="26"/>
          <w:szCs w:val="26"/>
        </w:rPr>
        <w:t>сохранение, изучение и популяризация объектов историко-культурного наследия (памятников истории и культуры), расположенных на территории области;</w:t>
      </w:r>
    </w:p>
    <w:p w:rsidR="00F41017" w:rsidRPr="004D2798" w:rsidRDefault="00F41017" w:rsidP="00F41017">
      <w:pPr>
        <w:pStyle w:val="ConsPlusCell"/>
        <w:ind w:left="502"/>
        <w:jc w:val="both"/>
      </w:pPr>
      <w:r w:rsidRPr="004D2798">
        <w:lastRenderedPageBreak/>
        <w:t xml:space="preserve">проведение капитального ремонта, реконструкции, строительства зданий и сооружений учреждений культуры и образования в сфере культуры, укрепление и развитие материально-технической базы. </w:t>
      </w:r>
    </w:p>
    <w:p w:rsidR="00F41017" w:rsidRPr="004D2798" w:rsidRDefault="00F41017" w:rsidP="00F4101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41017" w:rsidRPr="004D2798" w:rsidRDefault="00F41017" w:rsidP="00F41017">
      <w:pPr>
        <w:jc w:val="both"/>
        <w:rPr>
          <w:rFonts w:eastAsia="Calibri"/>
          <w:sz w:val="26"/>
          <w:szCs w:val="22"/>
          <w:lang w:eastAsia="en-US"/>
        </w:rPr>
      </w:pPr>
      <w:r>
        <w:rPr>
          <w:rFonts w:eastAsia="Calibri"/>
          <w:sz w:val="26"/>
          <w:szCs w:val="22"/>
          <w:lang w:eastAsia="en-US"/>
        </w:rPr>
        <w:t xml:space="preserve">Механизмами реализации муниципальной </w:t>
      </w:r>
      <w:r w:rsidRPr="004D2798">
        <w:rPr>
          <w:rFonts w:eastAsia="Calibri"/>
          <w:sz w:val="26"/>
          <w:szCs w:val="22"/>
          <w:lang w:eastAsia="en-US"/>
        </w:rPr>
        <w:t>программы являются:</w:t>
      </w:r>
    </w:p>
    <w:p w:rsidR="00F41017" w:rsidRPr="004D2798" w:rsidRDefault="00F41017" w:rsidP="00F41017">
      <w:pPr>
        <w:jc w:val="both"/>
        <w:rPr>
          <w:rFonts w:eastAsia="Calibri"/>
          <w:sz w:val="26"/>
          <w:szCs w:val="22"/>
          <w:lang w:eastAsia="en-US"/>
        </w:rPr>
      </w:pPr>
      <w:r>
        <w:rPr>
          <w:rFonts w:eastAsia="Calibri"/>
          <w:sz w:val="26"/>
          <w:szCs w:val="22"/>
          <w:lang w:eastAsia="en-US"/>
        </w:rPr>
        <w:t xml:space="preserve">- </w:t>
      </w:r>
      <w:r w:rsidRPr="004D2798">
        <w:rPr>
          <w:rFonts w:eastAsia="Calibri"/>
          <w:sz w:val="26"/>
          <w:szCs w:val="22"/>
          <w:lang w:eastAsia="en-US"/>
        </w:rPr>
        <w:t>взаимодействие с потребителями услуг в сфере куль</w:t>
      </w:r>
      <w:r>
        <w:rPr>
          <w:rFonts w:eastAsia="Calibri"/>
          <w:sz w:val="26"/>
          <w:szCs w:val="22"/>
          <w:lang w:eastAsia="en-US"/>
        </w:rPr>
        <w:t xml:space="preserve">туры. Важным ресурсом успеха муниципальной </w:t>
      </w:r>
      <w:r w:rsidRPr="004D2798">
        <w:rPr>
          <w:rFonts w:eastAsia="Calibri"/>
          <w:sz w:val="26"/>
          <w:szCs w:val="22"/>
          <w:lang w:eastAsia="en-US"/>
        </w:rPr>
        <w:t>программы должно стать улучшение качества услуг, предоставляемых учреждениями культуры, их востребова</w:t>
      </w:r>
      <w:r w:rsidR="00F234FA">
        <w:rPr>
          <w:rFonts w:eastAsia="Calibri"/>
          <w:sz w:val="26"/>
          <w:szCs w:val="22"/>
          <w:lang w:eastAsia="en-US"/>
        </w:rPr>
        <w:t>нность населением</w:t>
      </w:r>
      <w:r w:rsidRPr="004D2798">
        <w:rPr>
          <w:rFonts w:eastAsia="Calibri"/>
          <w:sz w:val="26"/>
          <w:szCs w:val="22"/>
          <w:lang w:eastAsia="en-US"/>
        </w:rPr>
        <w:t>;</w:t>
      </w:r>
    </w:p>
    <w:p w:rsidR="00F41017" w:rsidRPr="004D2798" w:rsidRDefault="00F41017" w:rsidP="00F41017">
      <w:pPr>
        <w:jc w:val="both"/>
        <w:rPr>
          <w:rFonts w:eastAsia="Calibri"/>
          <w:sz w:val="26"/>
          <w:szCs w:val="22"/>
          <w:lang w:eastAsia="en-US"/>
        </w:rPr>
      </w:pPr>
      <w:r w:rsidRPr="004D2798">
        <w:rPr>
          <w:rFonts w:eastAsia="Calibri"/>
          <w:sz w:val="26"/>
          <w:szCs w:val="22"/>
          <w:lang w:eastAsia="en-US"/>
        </w:rPr>
        <w:t>опора на лучшую практику. К</w:t>
      </w:r>
      <w:r>
        <w:rPr>
          <w:rFonts w:eastAsia="Calibri"/>
          <w:sz w:val="26"/>
          <w:szCs w:val="22"/>
          <w:lang w:eastAsia="en-US"/>
        </w:rPr>
        <w:t xml:space="preserve">лючевым принципом реализации муниципальной </w:t>
      </w:r>
      <w:r w:rsidRPr="004D2798">
        <w:rPr>
          <w:rFonts w:eastAsia="Calibri"/>
          <w:sz w:val="26"/>
          <w:szCs w:val="22"/>
          <w:lang w:eastAsia="en-US"/>
        </w:rPr>
        <w:t>программы станет опора на лучшую практику и инициативу, на профессионализм работников отрасли, на основе анализа деятельности которых будут определены требования к результатам, процессу и условиям предоставления услуг в сфере культуры;</w:t>
      </w:r>
    </w:p>
    <w:p w:rsidR="00F41017" w:rsidRPr="004D2798" w:rsidRDefault="00F41017" w:rsidP="00F41017">
      <w:pPr>
        <w:jc w:val="both"/>
        <w:rPr>
          <w:rFonts w:eastAsia="Calibri"/>
          <w:sz w:val="26"/>
          <w:szCs w:val="22"/>
          <w:lang w:eastAsia="en-US"/>
        </w:rPr>
      </w:pPr>
      <w:r>
        <w:rPr>
          <w:rFonts w:eastAsia="Calibri"/>
          <w:sz w:val="26"/>
          <w:szCs w:val="22"/>
          <w:lang w:eastAsia="en-US"/>
        </w:rPr>
        <w:t xml:space="preserve">- </w:t>
      </w:r>
      <w:r w:rsidRPr="004D2798">
        <w:rPr>
          <w:rFonts w:eastAsia="Calibri"/>
          <w:sz w:val="26"/>
          <w:szCs w:val="22"/>
          <w:lang w:eastAsia="en-US"/>
        </w:rPr>
        <w:t>финансовые стимулы. Новые финансово-экономические механизмы, устанавливающие зависимость объемов финансирования от качества и результативности оказания услуг, предоставляющие учреждениям культуры больше самостоятельности в финансово-экономической сфере, обеспечат рациональное и справедливое распределение финансового ресурса, стимулируют рост качества оказываемых услуг и эффективности деятельности учреждений культуры;</w:t>
      </w:r>
    </w:p>
    <w:p w:rsidR="00F41017" w:rsidRDefault="00F41017" w:rsidP="00F41017">
      <w:pPr>
        <w:jc w:val="both"/>
        <w:rPr>
          <w:rFonts w:eastAsia="Calibri"/>
          <w:sz w:val="26"/>
          <w:szCs w:val="22"/>
          <w:lang w:eastAsia="en-US"/>
        </w:rPr>
      </w:pPr>
      <w:r>
        <w:rPr>
          <w:rFonts w:eastAsia="Calibri"/>
          <w:sz w:val="26"/>
          <w:szCs w:val="22"/>
          <w:lang w:eastAsia="en-US"/>
        </w:rPr>
        <w:t xml:space="preserve">- </w:t>
      </w:r>
      <w:r w:rsidRPr="004D2798">
        <w:rPr>
          <w:rFonts w:eastAsia="Calibri"/>
          <w:sz w:val="26"/>
          <w:szCs w:val="22"/>
          <w:lang w:eastAsia="en-US"/>
        </w:rPr>
        <w:t>развитие обратной связи. Широкое использование инструментов объективного, независимого, прозрачного контроля качества оказываемых услуг в сочетании с расширением общественного участия в управлении даст возмо</w:t>
      </w:r>
      <w:r>
        <w:rPr>
          <w:rFonts w:eastAsia="Calibri"/>
          <w:sz w:val="26"/>
          <w:szCs w:val="22"/>
          <w:lang w:eastAsia="en-US"/>
        </w:rPr>
        <w:t xml:space="preserve">жность жителям </w:t>
      </w:r>
      <w:r w:rsidRPr="004D2798">
        <w:rPr>
          <w:rFonts w:eastAsia="Calibri"/>
          <w:sz w:val="26"/>
          <w:szCs w:val="22"/>
          <w:lang w:eastAsia="en-US"/>
        </w:rPr>
        <w:t xml:space="preserve"> значительно улучшить работу сферы культуры. </w:t>
      </w:r>
    </w:p>
    <w:p w:rsidR="00F41017" w:rsidRPr="004D2798" w:rsidRDefault="00F41017" w:rsidP="00F41017">
      <w:pPr>
        <w:jc w:val="both"/>
        <w:rPr>
          <w:rFonts w:eastAsia="Calibri"/>
          <w:sz w:val="26"/>
          <w:szCs w:val="22"/>
          <w:lang w:eastAsia="en-US"/>
        </w:rPr>
      </w:pPr>
      <w:r>
        <w:rPr>
          <w:rFonts w:eastAsia="Calibri"/>
          <w:sz w:val="26"/>
          <w:szCs w:val="22"/>
          <w:lang w:eastAsia="en-US"/>
        </w:rPr>
        <w:t xml:space="preserve">Муниципальная </w:t>
      </w:r>
      <w:r w:rsidRPr="004D2798">
        <w:rPr>
          <w:rFonts w:eastAsia="Calibri"/>
          <w:sz w:val="26"/>
          <w:szCs w:val="22"/>
          <w:lang w:eastAsia="en-US"/>
        </w:rPr>
        <w:t>программа предусматривает персональную ответственность исполнителей за реализацию закрепленных за ними мероприятий.</w:t>
      </w:r>
    </w:p>
    <w:p w:rsidR="00F41017" w:rsidRPr="00DA7A61" w:rsidRDefault="00F41017" w:rsidP="00F41017">
      <w:pPr>
        <w:jc w:val="both"/>
        <w:rPr>
          <w:rFonts w:eastAsia="Calibri"/>
          <w:sz w:val="26"/>
          <w:szCs w:val="22"/>
          <w:lang w:eastAsia="en-US"/>
        </w:rPr>
      </w:pPr>
      <w:r w:rsidRPr="004D2798">
        <w:rPr>
          <w:rFonts w:eastAsia="Calibri"/>
          <w:sz w:val="26"/>
          <w:szCs w:val="22"/>
          <w:lang w:eastAsia="en-US"/>
        </w:rPr>
        <w:t>Для единого подхода к выполнению</w:t>
      </w:r>
      <w:r>
        <w:rPr>
          <w:rFonts w:eastAsia="Calibri"/>
          <w:sz w:val="26"/>
          <w:szCs w:val="22"/>
          <w:lang w:eastAsia="en-US"/>
        </w:rPr>
        <w:t xml:space="preserve"> всего комплекса мероприятий муниципальной </w:t>
      </w:r>
      <w:r w:rsidRPr="004D2798">
        <w:rPr>
          <w:rFonts w:eastAsia="Calibri"/>
          <w:sz w:val="26"/>
          <w:szCs w:val="22"/>
          <w:lang w:eastAsia="en-US"/>
        </w:rPr>
        <w:t>программы, целенаправленного и эффективного расходования финансовых средств, выделенных на ее реализацию, необходимо четкое взаимо</w:t>
      </w:r>
      <w:r>
        <w:rPr>
          <w:rFonts w:eastAsia="Calibri"/>
          <w:sz w:val="26"/>
          <w:szCs w:val="22"/>
          <w:lang w:eastAsia="en-US"/>
        </w:rPr>
        <w:t>действие между исполнителями муниципальной программы</w:t>
      </w:r>
    </w:p>
    <w:p w:rsidR="00DC777D" w:rsidRDefault="00F41017" w:rsidP="00F41017">
      <w:pPr>
        <w:pStyle w:val="a3"/>
        <w:numPr>
          <w:ilvl w:val="1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DC777D">
        <w:rPr>
          <w:sz w:val="26"/>
        </w:rPr>
        <w:t>Сроки и этапы реализации муниципальной программы</w:t>
      </w:r>
      <w:r w:rsidR="0051039F" w:rsidRPr="00DC777D">
        <w:rPr>
          <w:sz w:val="26"/>
        </w:rPr>
        <w:t xml:space="preserve"> 2014-2016</w:t>
      </w:r>
      <w:r w:rsidR="00F234FA" w:rsidRPr="00DC777D">
        <w:rPr>
          <w:sz w:val="26"/>
        </w:rPr>
        <w:t xml:space="preserve"> годы, в один этап.</w:t>
      </w:r>
      <w:r>
        <w:t xml:space="preserve">     </w:t>
      </w:r>
    </w:p>
    <w:p w:rsidR="00F41017" w:rsidRPr="002D5885" w:rsidRDefault="00F41017" w:rsidP="00F41017">
      <w:pPr>
        <w:pStyle w:val="a3"/>
        <w:numPr>
          <w:ilvl w:val="1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1017" w:rsidRDefault="00F41017" w:rsidP="00F41017">
      <w:pPr>
        <w:rPr>
          <w:b/>
          <w:sz w:val="28"/>
          <w:szCs w:val="28"/>
        </w:rPr>
      </w:pPr>
      <w:r>
        <w:rPr>
          <w:b/>
        </w:rPr>
        <w:t xml:space="preserve">                           </w:t>
      </w:r>
      <w:r w:rsidRPr="00AF6B19">
        <w:rPr>
          <w:b/>
          <w:sz w:val="28"/>
          <w:szCs w:val="28"/>
          <w:lang w:val="en-US"/>
        </w:rPr>
        <w:t>I</w:t>
      </w:r>
      <w:r w:rsidRPr="00AF6B19">
        <w:rPr>
          <w:b/>
          <w:sz w:val="28"/>
          <w:szCs w:val="28"/>
        </w:rPr>
        <w:t xml:space="preserve"> </w:t>
      </w:r>
      <w:r w:rsidRPr="00AF6B19">
        <w:rPr>
          <w:b/>
          <w:sz w:val="28"/>
          <w:szCs w:val="28"/>
          <w:lang w:val="en-US"/>
        </w:rPr>
        <w:t>I</w:t>
      </w:r>
      <w:r w:rsidRPr="00AF6B19">
        <w:rPr>
          <w:b/>
          <w:sz w:val="28"/>
          <w:szCs w:val="28"/>
        </w:rPr>
        <w:t>.</w:t>
      </w:r>
      <w:r w:rsidR="00D1694C">
        <w:rPr>
          <w:b/>
          <w:sz w:val="28"/>
          <w:szCs w:val="28"/>
        </w:rPr>
        <w:t xml:space="preserve">  </w:t>
      </w:r>
      <w:r w:rsidRPr="00AF6B19">
        <w:rPr>
          <w:b/>
          <w:sz w:val="28"/>
          <w:szCs w:val="28"/>
        </w:rPr>
        <w:t xml:space="preserve">Организация и проведение мероприятий в сфере культуры, искусства и </w:t>
      </w:r>
    </w:p>
    <w:p w:rsidR="00F41017" w:rsidRDefault="00F41017" w:rsidP="00F410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</w:t>
      </w:r>
      <w:r w:rsidR="00D1694C">
        <w:rPr>
          <w:b/>
          <w:sz w:val="28"/>
          <w:szCs w:val="28"/>
        </w:rPr>
        <w:t>кинематографии</w:t>
      </w:r>
    </w:p>
    <w:p w:rsidR="00F41017" w:rsidRDefault="00F41017" w:rsidP="00F41017">
      <w:pPr>
        <w:rPr>
          <w:b/>
        </w:rPr>
      </w:pPr>
    </w:p>
    <w:p w:rsidR="00F41017" w:rsidRDefault="00F41017" w:rsidP="00F41017">
      <w:pPr>
        <w:rPr>
          <w:b/>
        </w:rPr>
      </w:pPr>
    </w:p>
    <w:p w:rsidR="00F41017" w:rsidRDefault="00F41017" w:rsidP="00F41017">
      <w:pPr>
        <w:rPr>
          <w:b/>
        </w:rPr>
      </w:pPr>
      <w:r>
        <w:rPr>
          <w:b/>
        </w:rPr>
        <w:t xml:space="preserve">  </w:t>
      </w:r>
      <w:r w:rsidR="003C77D1">
        <w:rPr>
          <w:b/>
        </w:rPr>
        <w:t>1</w:t>
      </w:r>
      <w:r>
        <w:rPr>
          <w:b/>
        </w:rPr>
        <w:t>.Учреждения культуры</w:t>
      </w:r>
    </w:p>
    <w:p w:rsidR="00F41017" w:rsidRDefault="00F41017" w:rsidP="00F41017">
      <w:pPr>
        <w:rPr>
          <w:b/>
        </w:rPr>
      </w:pPr>
    </w:p>
    <w:tbl>
      <w:tblPr>
        <w:tblW w:w="16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520"/>
        <w:gridCol w:w="1080"/>
        <w:gridCol w:w="2520"/>
        <w:gridCol w:w="1800"/>
        <w:gridCol w:w="1260"/>
        <w:gridCol w:w="2700"/>
        <w:gridCol w:w="1620"/>
        <w:gridCol w:w="1800"/>
      </w:tblGrid>
      <w:tr w:rsidR="00F41017" w:rsidRPr="00320550" w:rsidTr="00F41017">
        <w:tc>
          <w:tcPr>
            <w:tcW w:w="720" w:type="dxa"/>
          </w:tcPr>
          <w:p w:rsidR="00F41017" w:rsidRDefault="00F41017" w:rsidP="00F41017">
            <w:pPr>
              <w:jc w:val="center"/>
            </w:pPr>
            <w:r>
              <w:t>№пп</w:t>
            </w:r>
          </w:p>
        </w:tc>
        <w:tc>
          <w:tcPr>
            <w:tcW w:w="2520" w:type="dxa"/>
          </w:tcPr>
          <w:p w:rsidR="00F41017" w:rsidRPr="00320550" w:rsidRDefault="00F41017" w:rsidP="00F41017">
            <w:pPr>
              <w:jc w:val="center"/>
              <w:rPr>
                <w:b/>
              </w:rPr>
            </w:pPr>
            <w:r w:rsidRPr="00320550">
              <w:rPr>
                <w:b/>
              </w:rPr>
              <w:t>Наименование мероприятия</w:t>
            </w:r>
          </w:p>
        </w:tc>
        <w:tc>
          <w:tcPr>
            <w:tcW w:w="1080" w:type="dxa"/>
          </w:tcPr>
          <w:p w:rsidR="00F41017" w:rsidRPr="00320550" w:rsidRDefault="00F41017" w:rsidP="00F41017">
            <w:pPr>
              <w:jc w:val="center"/>
              <w:rPr>
                <w:b/>
              </w:rPr>
            </w:pPr>
            <w:r w:rsidRPr="00320550">
              <w:rPr>
                <w:b/>
              </w:rPr>
              <w:t>Сроки реализации</w:t>
            </w:r>
          </w:p>
        </w:tc>
        <w:tc>
          <w:tcPr>
            <w:tcW w:w="2520" w:type="dxa"/>
          </w:tcPr>
          <w:p w:rsidR="00F41017" w:rsidRPr="00320550" w:rsidRDefault="00F41017" w:rsidP="00F41017">
            <w:pPr>
              <w:jc w:val="center"/>
              <w:rPr>
                <w:b/>
              </w:rPr>
            </w:pPr>
            <w:r w:rsidRPr="00320550">
              <w:rPr>
                <w:b/>
              </w:rPr>
              <w:t xml:space="preserve">Ответственные за реализацию мероприятия </w:t>
            </w:r>
          </w:p>
        </w:tc>
        <w:tc>
          <w:tcPr>
            <w:tcW w:w="1800" w:type="dxa"/>
          </w:tcPr>
          <w:p w:rsidR="00F41017" w:rsidRPr="00320550" w:rsidRDefault="00F41017" w:rsidP="00F41017">
            <w:pPr>
              <w:jc w:val="center"/>
              <w:rPr>
                <w:b/>
              </w:rPr>
            </w:pPr>
            <w:r w:rsidRPr="00320550">
              <w:rPr>
                <w:b/>
              </w:rPr>
              <w:t>Источники финансирования</w:t>
            </w:r>
          </w:p>
        </w:tc>
        <w:tc>
          <w:tcPr>
            <w:tcW w:w="1260" w:type="dxa"/>
          </w:tcPr>
          <w:p w:rsidR="00F41017" w:rsidRPr="00320550" w:rsidRDefault="00F41017" w:rsidP="00F41017">
            <w:pPr>
              <w:jc w:val="center"/>
              <w:rPr>
                <w:b/>
              </w:rPr>
            </w:pPr>
            <w:r w:rsidRPr="00320550">
              <w:rPr>
                <w:b/>
              </w:rPr>
              <w:t>Сумма расходов (тыс. руб.)</w:t>
            </w:r>
          </w:p>
        </w:tc>
        <w:tc>
          <w:tcPr>
            <w:tcW w:w="6120" w:type="dxa"/>
            <w:gridSpan w:val="3"/>
            <w:shd w:val="clear" w:color="auto" w:fill="FFFFFF"/>
          </w:tcPr>
          <w:p w:rsidR="00F41017" w:rsidRPr="00320550" w:rsidRDefault="00F41017" w:rsidP="00F41017">
            <w:pPr>
              <w:jc w:val="center"/>
              <w:rPr>
                <w:b/>
              </w:rPr>
            </w:pPr>
            <w:r w:rsidRPr="00320550">
              <w:rPr>
                <w:b/>
              </w:rPr>
              <w:t>В том числе по годам</w:t>
            </w:r>
          </w:p>
        </w:tc>
      </w:tr>
      <w:tr w:rsidR="00DC7F8C" w:rsidRPr="00320550" w:rsidTr="009656D2">
        <w:tc>
          <w:tcPr>
            <w:tcW w:w="720" w:type="dxa"/>
          </w:tcPr>
          <w:p w:rsidR="00DC7F8C" w:rsidRDefault="00DC7F8C" w:rsidP="00DC7F8C">
            <w:pPr>
              <w:jc w:val="center"/>
            </w:pPr>
          </w:p>
        </w:tc>
        <w:tc>
          <w:tcPr>
            <w:tcW w:w="2520" w:type="dxa"/>
          </w:tcPr>
          <w:p w:rsidR="00DC7F8C" w:rsidRDefault="00DC7F8C" w:rsidP="00DC7F8C">
            <w:pPr>
              <w:jc w:val="center"/>
            </w:pPr>
          </w:p>
        </w:tc>
        <w:tc>
          <w:tcPr>
            <w:tcW w:w="1080" w:type="dxa"/>
          </w:tcPr>
          <w:p w:rsidR="00DC7F8C" w:rsidRDefault="00DC7F8C" w:rsidP="00DC7F8C">
            <w:pPr>
              <w:jc w:val="center"/>
            </w:pPr>
          </w:p>
        </w:tc>
        <w:tc>
          <w:tcPr>
            <w:tcW w:w="2520" w:type="dxa"/>
          </w:tcPr>
          <w:p w:rsidR="00DC7F8C" w:rsidRDefault="00DC7F8C" w:rsidP="00DC7F8C">
            <w:pPr>
              <w:jc w:val="center"/>
            </w:pPr>
          </w:p>
        </w:tc>
        <w:tc>
          <w:tcPr>
            <w:tcW w:w="1800" w:type="dxa"/>
          </w:tcPr>
          <w:p w:rsidR="00DC7F8C" w:rsidRDefault="00DC7F8C" w:rsidP="00DC7F8C">
            <w:pPr>
              <w:jc w:val="center"/>
            </w:pPr>
          </w:p>
        </w:tc>
        <w:tc>
          <w:tcPr>
            <w:tcW w:w="1260" w:type="dxa"/>
          </w:tcPr>
          <w:p w:rsidR="00DC7F8C" w:rsidRDefault="00DC7F8C" w:rsidP="00DC7F8C">
            <w:pPr>
              <w:jc w:val="center"/>
            </w:pPr>
          </w:p>
        </w:tc>
        <w:tc>
          <w:tcPr>
            <w:tcW w:w="2700" w:type="dxa"/>
          </w:tcPr>
          <w:p w:rsidR="00DC7F8C" w:rsidRPr="00320550" w:rsidRDefault="00DC7F8C" w:rsidP="00DC777D">
            <w:pPr>
              <w:jc w:val="center"/>
              <w:rPr>
                <w:b/>
              </w:rPr>
            </w:pPr>
            <w:r w:rsidRPr="00320550">
              <w:rPr>
                <w:b/>
              </w:rPr>
              <w:t>201</w:t>
            </w:r>
            <w:r w:rsidR="00DC777D">
              <w:rPr>
                <w:b/>
              </w:rPr>
              <w:t>7</w:t>
            </w:r>
          </w:p>
        </w:tc>
        <w:tc>
          <w:tcPr>
            <w:tcW w:w="1620" w:type="dxa"/>
          </w:tcPr>
          <w:p w:rsidR="00DC7F8C" w:rsidRPr="00320550" w:rsidRDefault="00DC7F8C" w:rsidP="00DC777D">
            <w:pPr>
              <w:jc w:val="center"/>
              <w:rPr>
                <w:b/>
              </w:rPr>
            </w:pPr>
            <w:r w:rsidRPr="00320550">
              <w:rPr>
                <w:b/>
              </w:rPr>
              <w:t>201</w:t>
            </w:r>
            <w:r w:rsidR="00DC777D">
              <w:rPr>
                <w:b/>
              </w:rPr>
              <w:t>8</w:t>
            </w:r>
          </w:p>
        </w:tc>
        <w:tc>
          <w:tcPr>
            <w:tcW w:w="1800" w:type="dxa"/>
          </w:tcPr>
          <w:p w:rsidR="00DC7F8C" w:rsidRPr="00320550" w:rsidRDefault="00DC7F8C" w:rsidP="00DC777D">
            <w:pPr>
              <w:jc w:val="center"/>
              <w:rPr>
                <w:b/>
              </w:rPr>
            </w:pPr>
            <w:r w:rsidRPr="00320550">
              <w:rPr>
                <w:b/>
              </w:rPr>
              <w:t>201</w:t>
            </w:r>
            <w:r w:rsidR="00DC777D">
              <w:rPr>
                <w:b/>
              </w:rPr>
              <w:t>9</w:t>
            </w:r>
          </w:p>
        </w:tc>
      </w:tr>
      <w:tr w:rsidR="00DC7F8C" w:rsidTr="000D284C">
        <w:tc>
          <w:tcPr>
            <w:tcW w:w="720" w:type="dxa"/>
          </w:tcPr>
          <w:p w:rsidR="00DC7F8C" w:rsidRDefault="00DC7F8C" w:rsidP="00DC7F8C">
            <w:pPr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DC7F8C" w:rsidRDefault="00DC7F8C" w:rsidP="00DC7F8C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DC7F8C" w:rsidRDefault="00DC7F8C" w:rsidP="00DC7F8C">
            <w:pPr>
              <w:jc w:val="center"/>
            </w:pPr>
            <w:r>
              <w:t>3</w:t>
            </w:r>
          </w:p>
        </w:tc>
        <w:tc>
          <w:tcPr>
            <w:tcW w:w="2520" w:type="dxa"/>
          </w:tcPr>
          <w:p w:rsidR="00DC7F8C" w:rsidRDefault="00DC7F8C" w:rsidP="00DC7F8C">
            <w:pPr>
              <w:jc w:val="center"/>
            </w:pPr>
            <w:r>
              <w:t>4</w:t>
            </w:r>
          </w:p>
        </w:tc>
        <w:tc>
          <w:tcPr>
            <w:tcW w:w="1800" w:type="dxa"/>
          </w:tcPr>
          <w:p w:rsidR="00DC7F8C" w:rsidRDefault="00DC7F8C" w:rsidP="00DC7F8C">
            <w:pPr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DC7F8C" w:rsidRDefault="00DC7F8C" w:rsidP="00DC7F8C">
            <w:pPr>
              <w:jc w:val="center"/>
            </w:pPr>
            <w:r>
              <w:t>6</w:t>
            </w:r>
          </w:p>
        </w:tc>
        <w:tc>
          <w:tcPr>
            <w:tcW w:w="2700" w:type="dxa"/>
          </w:tcPr>
          <w:p w:rsidR="00DC7F8C" w:rsidRDefault="00DC7F8C" w:rsidP="00DC7F8C">
            <w:pPr>
              <w:jc w:val="center"/>
            </w:pPr>
            <w:r>
              <w:t>7</w:t>
            </w:r>
          </w:p>
        </w:tc>
        <w:tc>
          <w:tcPr>
            <w:tcW w:w="1620" w:type="dxa"/>
          </w:tcPr>
          <w:p w:rsidR="00DC7F8C" w:rsidRDefault="00DC7F8C" w:rsidP="00DC7F8C">
            <w:pPr>
              <w:ind w:left="352"/>
              <w:jc w:val="center"/>
            </w:pPr>
            <w:r>
              <w:t>8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DC7F8C" w:rsidRDefault="00DC7F8C" w:rsidP="00DC7F8C">
            <w:pPr>
              <w:jc w:val="center"/>
            </w:pPr>
            <w:r>
              <w:t>9</w:t>
            </w:r>
          </w:p>
        </w:tc>
      </w:tr>
    </w:tbl>
    <w:p w:rsidR="00F41017" w:rsidRDefault="00F41017" w:rsidP="00DC7F8C"/>
    <w:tbl>
      <w:tblPr>
        <w:tblW w:w="16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520"/>
        <w:gridCol w:w="1080"/>
        <w:gridCol w:w="2520"/>
        <w:gridCol w:w="1800"/>
        <w:gridCol w:w="1260"/>
        <w:gridCol w:w="2700"/>
        <w:gridCol w:w="1620"/>
        <w:gridCol w:w="1800"/>
      </w:tblGrid>
      <w:tr w:rsidR="00843E57" w:rsidRPr="00B71008" w:rsidTr="00EE47EA">
        <w:trPr>
          <w:trHeight w:val="713"/>
        </w:trPr>
        <w:tc>
          <w:tcPr>
            <w:tcW w:w="720" w:type="dxa"/>
          </w:tcPr>
          <w:p w:rsidR="00843E57" w:rsidRDefault="00843E57" w:rsidP="00843E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20" w:type="dxa"/>
          </w:tcPr>
          <w:p w:rsidR="00843E57" w:rsidRDefault="00843E57" w:rsidP="00DC7F8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43E57" w:rsidRPr="00B71008" w:rsidRDefault="00843E57" w:rsidP="00DC7F8C">
            <w:pPr>
              <w:rPr>
                <w:color w:val="000000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843E57" w:rsidRDefault="00843E57" w:rsidP="00DC7F8C">
            <w:pPr>
              <w:rPr>
                <w:color w:val="000000"/>
              </w:rPr>
            </w:pPr>
          </w:p>
        </w:tc>
        <w:tc>
          <w:tcPr>
            <w:tcW w:w="1800" w:type="dxa"/>
            <w:shd w:val="clear" w:color="auto" w:fill="FFFFFF"/>
          </w:tcPr>
          <w:p w:rsidR="00843E57" w:rsidRDefault="00843E57" w:rsidP="00DC7F8C">
            <w:pPr>
              <w:rPr>
                <w:color w:val="000000"/>
              </w:rPr>
            </w:pPr>
          </w:p>
        </w:tc>
        <w:tc>
          <w:tcPr>
            <w:tcW w:w="1260" w:type="dxa"/>
            <w:shd w:val="clear" w:color="auto" w:fill="FFFFFF"/>
          </w:tcPr>
          <w:p w:rsidR="00843E57" w:rsidRDefault="00DC777D" w:rsidP="00DC7F8C">
            <w:pPr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2700" w:type="dxa"/>
            <w:shd w:val="clear" w:color="auto" w:fill="FFFFFF"/>
          </w:tcPr>
          <w:p w:rsidR="00843E57" w:rsidRDefault="00DC777D" w:rsidP="00DC7F8C">
            <w:pPr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43E57" w:rsidRDefault="00DC777D" w:rsidP="00DC7F8C">
            <w:pPr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FFFFFF"/>
          </w:tcPr>
          <w:p w:rsidR="00843E57" w:rsidRDefault="00DC777D" w:rsidP="00DC7F8C">
            <w:pPr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DC7F8C" w:rsidRPr="00B71008" w:rsidTr="00EE47EA">
        <w:trPr>
          <w:trHeight w:val="713"/>
        </w:trPr>
        <w:tc>
          <w:tcPr>
            <w:tcW w:w="720" w:type="dxa"/>
          </w:tcPr>
          <w:p w:rsidR="00DC7F8C" w:rsidRPr="00B71008" w:rsidRDefault="00DC7F8C" w:rsidP="00DC7F8C">
            <w:pPr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2520" w:type="dxa"/>
          </w:tcPr>
          <w:p w:rsidR="00DC7F8C" w:rsidRDefault="00DC7F8C" w:rsidP="00DC7F8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культурно-массовых мероприятий (конкурсов, фестивалей и других культурных проектов) на территории  Малояросла-вецкого района (ед.)</w:t>
            </w:r>
          </w:p>
          <w:p w:rsidR="00DC7F8C" w:rsidRDefault="00DC7F8C" w:rsidP="00DC7F8C">
            <w:pPr>
              <w:pStyle w:val="ConsPlusCell"/>
              <w:rPr>
                <w:sz w:val="24"/>
                <w:szCs w:val="24"/>
              </w:rPr>
            </w:pPr>
            <w:r>
              <w:t>(</w:t>
            </w:r>
            <w:r w:rsidRPr="008F1BCF">
              <w:rPr>
                <w:sz w:val="24"/>
                <w:szCs w:val="24"/>
              </w:rPr>
              <w:t>Районные праздники,</w:t>
            </w:r>
          </w:p>
          <w:p w:rsidR="00DC7F8C" w:rsidRDefault="00DC7F8C" w:rsidP="00DC7F8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знаменательным датам, проведение районных творческих конкурсов, фестивалей, Районный праздник</w:t>
            </w:r>
          </w:p>
          <w:p w:rsidR="00DC7F8C" w:rsidRDefault="00DC7F8C" w:rsidP="00DC7F8C">
            <w:r>
              <w:t>Труда, проведение международного пленера, праздник , посвященный Дню работника культуры,</w:t>
            </w:r>
          </w:p>
          <w:p w:rsidR="00DC7F8C" w:rsidRDefault="00DC7F8C" w:rsidP="00DC7F8C">
            <w:r>
              <w:t xml:space="preserve">открытие и закрытие Года культуры в Малоярославецком районе, праздники, посвященные Дню молодежи, Дню матери, Дню инвалидов, Дню семьи, любви и верности, Дню </w:t>
            </w:r>
            <w:r>
              <w:lastRenderedPageBreak/>
              <w:t>защитников отечества, Дню героев отечества и т.д., Новогодние мероприятия, районной выставки «Дары Земли Малоярославецкой»,</w:t>
            </w:r>
          </w:p>
          <w:p w:rsidR="00DC7F8C" w:rsidRDefault="00DC7F8C" w:rsidP="00DC7F8C">
            <w:r w:rsidRPr="00C04D08">
              <w:t>праздник, посвященный  годовщине</w:t>
            </w:r>
            <w:r>
              <w:t xml:space="preserve"> Малоярославецкого сражения, проведение праздников церковного календаря,</w:t>
            </w:r>
          </w:p>
          <w:p w:rsidR="00DC7F8C" w:rsidRPr="00C04D08" w:rsidRDefault="00DC7F8C" w:rsidP="00DC7F8C">
            <w:pPr>
              <w:pStyle w:val="ConsPlusCell"/>
              <w:rPr>
                <w:sz w:val="24"/>
                <w:szCs w:val="24"/>
              </w:rPr>
            </w:pPr>
            <w:r w:rsidRPr="00C04D08">
              <w:rPr>
                <w:sz w:val="24"/>
                <w:szCs w:val="24"/>
              </w:rPr>
              <w:t>мероприятия, посвященные 70 – летию Победы в Великой отечественной войне 1941-1945 года.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C7F8C" w:rsidRPr="00B71008" w:rsidRDefault="00DC7F8C" w:rsidP="00DC7F8C">
            <w:pPr>
              <w:rPr>
                <w:color w:val="000000"/>
              </w:rPr>
            </w:pPr>
            <w:r w:rsidRPr="00B71008">
              <w:rPr>
                <w:color w:val="000000"/>
              </w:rPr>
              <w:lastRenderedPageBreak/>
              <w:t>201</w:t>
            </w:r>
            <w:r w:rsidR="00DC777D">
              <w:rPr>
                <w:color w:val="000000"/>
              </w:rPr>
              <w:t>7</w:t>
            </w:r>
            <w:r w:rsidRPr="00B71008">
              <w:rPr>
                <w:color w:val="000000"/>
              </w:rPr>
              <w:t>-</w:t>
            </w:r>
          </w:p>
          <w:p w:rsidR="00DC7F8C" w:rsidRPr="00B71008" w:rsidRDefault="00DC7F8C" w:rsidP="00DC777D">
            <w:pPr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DC777D">
              <w:rPr>
                <w:color w:val="000000"/>
              </w:rPr>
              <w:t>9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DC7F8C" w:rsidRPr="00B71008" w:rsidRDefault="00DC7F8C" w:rsidP="00DC7F8C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Администраия СП </w:t>
            </w:r>
            <w:r w:rsidR="0016635D">
              <w:rPr>
                <w:color w:val="000000"/>
              </w:rPr>
              <w:t>«Село Маклино»</w:t>
            </w:r>
            <w:r>
              <w:rPr>
                <w:color w:val="000000"/>
              </w:rPr>
              <w:t>, МУК Ильинский СДК</w:t>
            </w:r>
          </w:p>
        </w:tc>
        <w:tc>
          <w:tcPr>
            <w:tcW w:w="1800" w:type="dxa"/>
            <w:shd w:val="clear" w:color="auto" w:fill="FFFFFF"/>
          </w:tcPr>
          <w:p w:rsidR="00DC7F8C" w:rsidRPr="00B71008" w:rsidRDefault="00DC7F8C" w:rsidP="00DC7F8C">
            <w:pPr>
              <w:rPr>
                <w:color w:val="000000"/>
              </w:rPr>
            </w:pPr>
            <w:r>
              <w:rPr>
                <w:color w:val="000000"/>
              </w:rPr>
              <w:t xml:space="preserve">Бюджет СП </w:t>
            </w:r>
            <w:r w:rsidR="0016635D">
              <w:rPr>
                <w:color w:val="000000"/>
              </w:rPr>
              <w:t>«Село Маклино»</w:t>
            </w:r>
          </w:p>
        </w:tc>
        <w:tc>
          <w:tcPr>
            <w:tcW w:w="1260" w:type="dxa"/>
            <w:shd w:val="clear" w:color="auto" w:fill="FFFFFF"/>
          </w:tcPr>
          <w:p w:rsidR="00DC7F8C" w:rsidRPr="00B71008" w:rsidRDefault="00DC777D" w:rsidP="00DC7F8C">
            <w:pPr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2700" w:type="dxa"/>
            <w:shd w:val="clear" w:color="auto" w:fill="FFFFFF"/>
          </w:tcPr>
          <w:p w:rsidR="00DC7F8C" w:rsidRPr="00B71008" w:rsidRDefault="00687B6B" w:rsidP="00DC777D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DC777D">
              <w:rPr>
                <w:color w:val="000000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7F8C" w:rsidRPr="00B71008" w:rsidRDefault="00687B6B" w:rsidP="00DC7F8C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DC777D">
              <w:rPr>
                <w:color w:val="000000"/>
              </w:rPr>
              <w:t>5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FFFFFF"/>
          </w:tcPr>
          <w:p w:rsidR="00DC7F8C" w:rsidRPr="00B71008" w:rsidRDefault="00DC777D" w:rsidP="00DC7F8C">
            <w:pPr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</w:tbl>
    <w:p w:rsidR="00F41017" w:rsidRDefault="00F41017" w:rsidP="00F41017">
      <w:pPr>
        <w:rPr>
          <w:b/>
        </w:rPr>
      </w:pPr>
    </w:p>
    <w:p w:rsidR="00F41017" w:rsidRDefault="00F41017" w:rsidP="00F41017">
      <w:pPr>
        <w:rPr>
          <w:b/>
        </w:rPr>
      </w:pPr>
    </w:p>
    <w:p w:rsidR="00F41017" w:rsidRDefault="00F41017" w:rsidP="00F41017">
      <w:pPr>
        <w:rPr>
          <w:b/>
        </w:rPr>
      </w:pPr>
    </w:p>
    <w:p w:rsidR="001D1FA2" w:rsidRDefault="00F41017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1D1FA2" w:rsidSect="00F41017">
      <w:footerReference w:type="even" r:id="rId21"/>
      <w:footerReference w:type="default" r:id="rId22"/>
      <w:pgSz w:w="16838" w:h="11906" w:orient="landscape"/>
      <w:pgMar w:top="360" w:right="1134" w:bottom="4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34A" w:rsidRDefault="0045034A">
      <w:r>
        <w:separator/>
      </w:r>
    </w:p>
  </w:endnote>
  <w:endnote w:type="continuationSeparator" w:id="1">
    <w:p w:rsidR="0045034A" w:rsidRDefault="00450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3EA" w:rsidRDefault="0072272C" w:rsidP="00F4101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633E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633EA" w:rsidRDefault="003633E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3EA" w:rsidRDefault="0072272C" w:rsidP="00F4101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633E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B73DA">
      <w:rPr>
        <w:rStyle w:val="a8"/>
        <w:noProof/>
      </w:rPr>
      <w:t>1</w:t>
    </w:r>
    <w:r>
      <w:rPr>
        <w:rStyle w:val="a8"/>
      </w:rPr>
      <w:fldChar w:fldCharType="end"/>
    </w:r>
  </w:p>
  <w:p w:rsidR="003633EA" w:rsidRDefault="003633E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34A" w:rsidRDefault="0045034A">
      <w:r>
        <w:separator/>
      </w:r>
    </w:p>
  </w:footnote>
  <w:footnote w:type="continuationSeparator" w:id="1">
    <w:p w:rsidR="0045034A" w:rsidRDefault="004503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7880AC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87732A"/>
    <w:multiLevelType w:val="multilevel"/>
    <w:tmpl w:val="CDF81F12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6580EE6"/>
    <w:multiLevelType w:val="hybridMultilevel"/>
    <w:tmpl w:val="B122F3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E730F"/>
    <w:multiLevelType w:val="hybridMultilevel"/>
    <w:tmpl w:val="CD50302A"/>
    <w:lvl w:ilvl="0" w:tplc="67663580">
      <w:start w:val="4"/>
      <w:numFmt w:val="bullet"/>
      <w:lvlText w:val="-"/>
      <w:lvlJc w:val="left"/>
      <w:pPr>
        <w:tabs>
          <w:tab w:val="num" w:pos="1044"/>
        </w:tabs>
        <w:ind w:left="10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4">
    <w:nsid w:val="0DAA62D6"/>
    <w:multiLevelType w:val="hybridMultilevel"/>
    <w:tmpl w:val="07F457AC"/>
    <w:lvl w:ilvl="0" w:tplc="59545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23E63"/>
    <w:multiLevelType w:val="hybridMultilevel"/>
    <w:tmpl w:val="5CF23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2C6780"/>
    <w:multiLevelType w:val="hybridMultilevel"/>
    <w:tmpl w:val="769CD3D2"/>
    <w:lvl w:ilvl="0" w:tplc="59545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5C105D"/>
    <w:multiLevelType w:val="hybridMultilevel"/>
    <w:tmpl w:val="BDBA1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77394"/>
    <w:multiLevelType w:val="hybridMultilevel"/>
    <w:tmpl w:val="937431F0"/>
    <w:lvl w:ilvl="0" w:tplc="59545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6F3C5E"/>
    <w:multiLevelType w:val="hybridMultilevel"/>
    <w:tmpl w:val="23A01F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1A0DF1"/>
    <w:multiLevelType w:val="hybridMultilevel"/>
    <w:tmpl w:val="D898F286"/>
    <w:lvl w:ilvl="0" w:tplc="5890FB5E">
      <w:start w:val="1"/>
      <w:numFmt w:val="decimal"/>
      <w:lvlText w:val="%1)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BC8757C"/>
    <w:multiLevelType w:val="hybridMultilevel"/>
    <w:tmpl w:val="AFA86072"/>
    <w:lvl w:ilvl="0" w:tplc="59545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81421E"/>
    <w:multiLevelType w:val="hybridMultilevel"/>
    <w:tmpl w:val="1B42F8E0"/>
    <w:lvl w:ilvl="0" w:tplc="0BDAF6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D77EF6"/>
    <w:multiLevelType w:val="hybridMultilevel"/>
    <w:tmpl w:val="DE90CC62"/>
    <w:lvl w:ilvl="0" w:tplc="59545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B9730F"/>
    <w:multiLevelType w:val="hybridMultilevel"/>
    <w:tmpl w:val="FA2C2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141B18"/>
    <w:multiLevelType w:val="hybridMultilevel"/>
    <w:tmpl w:val="731A1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B822A8"/>
    <w:multiLevelType w:val="multilevel"/>
    <w:tmpl w:val="DD9A1F18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3F8C0F42"/>
    <w:multiLevelType w:val="hybridMultilevel"/>
    <w:tmpl w:val="01F8DED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424C1F85"/>
    <w:multiLevelType w:val="hybridMultilevel"/>
    <w:tmpl w:val="BDBA1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367E9A"/>
    <w:multiLevelType w:val="hybridMultilevel"/>
    <w:tmpl w:val="79CE4FDA"/>
    <w:lvl w:ilvl="0" w:tplc="59545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4857C0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/>
      </w:rPr>
    </w:lvl>
  </w:abstractNum>
  <w:abstractNum w:abstractNumId="22">
    <w:nsid w:val="54DC4FE0"/>
    <w:multiLevelType w:val="hybridMultilevel"/>
    <w:tmpl w:val="987A1C74"/>
    <w:lvl w:ilvl="0" w:tplc="E45C43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5F3680A"/>
    <w:multiLevelType w:val="hybridMultilevel"/>
    <w:tmpl w:val="4DC273B0"/>
    <w:lvl w:ilvl="0" w:tplc="59545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95455D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FE5904"/>
    <w:multiLevelType w:val="hybridMultilevel"/>
    <w:tmpl w:val="4F468CDE"/>
    <w:lvl w:ilvl="0" w:tplc="59545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111ECD"/>
    <w:multiLevelType w:val="hybridMultilevel"/>
    <w:tmpl w:val="CC325506"/>
    <w:lvl w:ilvl="0" w:tplc="595455D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9E7833"/>
    <w:multiLevelType w:val="hybridMultilevel"/>
    <w:tmpl w:val="05ACFA18"/>
    <w:lvl w:ilvl="0" w:tplc="59545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5577E7"/>
    <w:multiLevelType w:val="multilevel"/>
    <w:tmpl w:val="523AE4BE"/>
    <w:lvl w:ilvl="0">
      <w:start w:val="2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9">
    <w:nsid w:val="7C2F5EF3"/>
    <w:multiLevelType w:val="multilevel"/>
    <w:tmpl w:val="D9566B2A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18"/>
  </w:num>
  <w:num w:numId="3">
    <w:abstractNumId w:val="5"/>
  </w:num>
  <w:num w:numId="4">
    <w:abstractNumId w:val="17"/>
  </w:num>
  <w:num w:numId="5">
    <w:abstractNumId w:val="1"/>
  </w:num>
  <w:num w:numId="6">
    <w:abstractNumId w:val="9"/>
  </w:num>
  <w:num w:numId="7">
    <w:abstractNumId w:val="29"/>
  </w:num>
  <w:num w:numId="8">
    <w:abstractNumId w:val="11"/>
  </w:num>
  <w:num w:numId="9">
    <w:abstractNumId w:val="3"/>
  </w:num>
  <w:num w:numId="10">
    <w:abstractNumId w:val="13"/>
  </w:num>
  <w:num w:numId="11">
    <w:abstractNumId w:val="15"/>
  </w:num>
  <w:num w:numId="12">
    <w:abstractNumId w:val="6"/>
  </w:num>
  <w:num w:numId="13">
    <w:abstractNumId w:val="23"/>
  </w:num>
  <w:num w:numId="14">
    <w:abstractNumId w:val="27"/>
  </w:num>
  <w:num w:numId="15">
    <w:abstractNumId w:val="2"/>
  </w:num>
  <w:num w:numId="16">
    <w:abstractNumId w:val="26"/>
  </w:num>
  <w:num w:numId="17">
    <w:abstractNumId w:val="14"/>
  </w:num>
  <w:num w:numId="18">
    <w:abstractNumId w:val="8"/>
  </w:num>
  <w:num w:numId="19">
    <w:abstractNumId w:val="12"/>
  </w:num>
  <w:num w:numId="20">
    <w:abstractNumId w:val="24"/>
  </w:num>
  <w:num w:numId="21">
    <w:abstractNumId w:val="4"/>
  </w:num>
  <w:num w:numId="22">
    <w:abstractNumId w:val="20"/>
  </w:num>
  <w:num w:numId="23">
    <w:abstractNumId w:val="22"/>
  </w:num>
  <w:num w:numId="24">
    <w:abstractNumId w:val="0"/>
    <w:lvlOverride w:ilvl="0">
      <w:lvl w:ilvl="0">
        <w:numFmt w:val="bullet"/>
        <w:lvlText w:val="•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16"/>
  </w:num>
  <w:num w:numId="26">
    <w:abstractNumId w:val="7"/>
  </w:num>
  <w:num w:numId="27">
    <w:abstractNumId w:val="19"/>
  </w:num>
  <w:num w:numId="28">
    <w:abstractNumId w:val="10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1017"/>
    <w:rsid w:val="000602C8"/>
    <w:rsid w:val="000C5AF3"/>
    <w:rsid w:val="00114292"/>
    <w:rsid w:val="0016635D"/>
    <w:rsid w:val="001D1FA2"/>
    <w:rsid w:val="002A2F64"/>
    <w:rsid w:val="002E0F13"/>
    <w:rsid w:val="003633EA"/>
    <w:rsid w:val="003B1651"/>
    <w:rsid w:val="003C77D1"/>
    <w:rsid w:val="003F4450"/>
    <w:rsid w:val="003F547B"/>
    <w:rsid w:val="0045034A"/>
    <w:rsid w:val="00461838"/>
    <w:rsid w:val="0051039F"/>
    <w:rsid w:val="00530398"/>
    <w:rsid w:val="005B6166"/>
    <w:rsid w:val="005E2B51"/>
    <w:rsid w:val="00687B6B"/>
    <w:rsid w:val="006F5CE7"/>
    <w:rsid w:val="00701B5F"/>
    <w:rsid w:val="0072272C"/>
    <w:rsid w:val="008306D3"/>
    <w:rsid w:val="00843E57"/>
    <w:rsid w:val="008B73DA"/>
    <w:rsid w:val="008E2194"/>
    <w:rsid w:val="00A169F7"/>
    <w:rsid w:val="00B25C01"/>
    <w:rsid w:val="00B9090F"/>
    <w:rsid w:val="00BA0D83"/>
    <w:rsid w:val="00BD4FC4"/>
    <w:rsid w:val="00C556DC"/>
    <w:rsid w:val="00CD40EB"/>
    <w:rsid w:val="00CE6CE4"/>
    <w:rsid w:val="00D1694C"/>
    <w:rsid w:val="00D459AD"/>
    <w:rsid w:val="00DA02C3"/>
    <w:rsid w:val="00DA3E0C"/>
    <w:rsid w:val="00DC777D"/>
    <w:rsid w:val="00DC7996"/>
    <w:rsid w:val="00DC7F8C"/>
    <w:rsid w:val="00DE6A60"/>
    <w:rsid w:val="00E17AA0"/>
    <w:rsid w:val="00E35E64"/>
    <w:rsid w:val="00EF160B"/>
    <w:rsid w:val="00F234FA"/>
    <w:rsid w:val="00F36056"/>
    <w:rsid w:val="00F41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10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41017"/>
    <w:pPr>
      <w:ind w:left="720"/>
      <w:contextualSpacing/>
    </w:pPr>
  </w:style>
  <w:style w:type="paragraph" w:customStyle="1" w:styleId="ConsPlusCell">
    <w:name w:val="ConsPlusCell"/>
    <w:rsid w:val="00F41017"/>
    <w:pPr>
      <w:autoSpaceDE w:val="0"/>
      <w:autoSpaceDN w:val="0"/>
      <w:adjustRightInd w:val="0"/>
    </w:pPr>
    <w:rPr>
      <w:sz w:val="26"/>
      <w:szCs w:val="26"/>
    </w:rPr>
  </w:style>
  <w:style w:type="paragraph" w:styleId="a4">
    <w:name w:val="No Spacing"/>
    <w:qFormat/>
    <w:rsid w:val="00F41017"/>
    <w:rPr>
      <w:rFonts w:ascii="Calibri" w:hAnsi="Calibri"/>
      <w:sz w:val="22"/>
      <w:szCs w:val="22"/>
    </w:rPr>
  </w:style>
  <w:style w:type="paragraph" w:styleId="a5">
    <w:name w:val="Body Text Indent"/>
    <w:basedOn w:val="a"/>
    <w:link w:val="a6"/>
    <w:rsid w:val="00F41017"/>
    <w:pPr>
      <w:ind w:firstLine="71"/>
      <w:jc w:val="both"/>
    </w:pPr>
    <w:rPr>
      <w:sz w:val="20"/>
      <w:szCs w:val="20"/>
    </w:rPr>
  </w:style>
  <w:style w:type="character" w:customStyle="1" w:styleId="a6">
    <w:name w:val="Основной текст с отступом Знак"/>
    <w:link w:val="a5"/>
    <w:rsid w:val="00F41017"/>
    <w:rPr>
      <w:lang w:val="ru-RU" w:eastAsia="ru-RU" w:bidi="ar-SA"/>
    </w:rPr>
  </w:style>
  <w:style w:type="paragraph" w:customStyle="1" w:styleId="Default">
    <w:name w:val="Default"/>
    <w:rsid w:val="00F4101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7">
    <w:name w:val="footer"/>
    <w:basedOn w:val="a"/>
    <w:rsid w:val="00F4101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41017"/>
  </w:style>
  <w:style w:type="paragraph" w:styleId="a9">
    <w:name w:val="Body Text"/>
    <w:basedOn w:val="a"/>
    <w:rsid w:val="00F41017"/>
    <w:pPr>
      <w:spacing w:after="120"/>
    </w:pPr>
  </w:style>
  <w:style w:type="paragraph" w:customStyle="1" w:styleId="ConsPlusNormal">
    <w:name w:val="ConsPlusNormal"/>
    <w:rsid w:val="00F410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link w:val="ab"/>
    <w:qFormat/>
    <w:rsid w:val="00F41017"/>
    <w:pPr>
      <w:jc w:val="center"/>
    </w:pPr>
    <w:rPr>
      <w:rFonts w:eastAsia="Calibri"/>
      <w:b/>
      <w:sz w:val="30"/>
      <w:szCs w:val="20"/>
    </w:rPr>
  </w:style>
  <w:style w:type="character" w:customStyle="1" w:styleId="ab">
    <w:name w:val="Название Знак"/>
    <w:basedOn w:val="a0"/>
    <w:link w:val="aa"/>
    <w:locked/>
    <w:rsid w:val="00F41017"/>
    <w:rPr>
      <w:rFonts w:eastAsia="Calibri"/>
      <w:b/>
      <w:sz w:val="30"/>
      <w:lang w:val="ru-RU" w:eastAsia="ru-RU" w:bidi="ar-SA"/>
    </w:rPr>
  </w:style>
  <w:style w:type="paragraph" w:customStyle="1" w:styleId="ConsPlusNonformat">
    <w:name w:val="ConsPlusNonformat"/>
    <w:rsid w:val="00F410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alloon Text"/>
    <w:basedOn w:val="a"/>
    <w:link w:val="ad"/>
    <w:semiHidden/>
    <w:rsid w:val="00F41017"/>
    <w:rPr>
      <w:rFonts w:ascii="Tahoma" w:eastAsia="Arial Unicode MS" w:hAnsi="Tahoma" w:cs="Tahoma"/>
      <w:color w:val="000000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locked/>
    <w:rsid w:val="00F41017"/>
    <w:rPr>
      <w:rFonts w:ascii="Tahoma" w:eastAsia="Arial Unicode MS" w:hAnsi="Tahoma" w:cs="Tahoma"/>
      <w:color w:val="000000"/>
      <w:sz w:val="16"/>
      <w:szCs w:val="16"/>
      <w:lang w:val="ru-RU" w:eastAsia="ru-RU" w:bidi="ar-SA"/>
    </w:rPr>
  </w:style>
  <w:style w:type="paragraph" w:customStyle="1" w:styleId="msonormalcxspmiddle">
    <w:name w:val="msonormalcxspmiddle"/>
    <w:basedOn w:val="a"/>
    <w:rsid w:val="00F41017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F4101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95521/" TargetMode="External"/><Relationship Id="rId13" Type="http://schemas.openxmlformats.org/officeDocument/2006/relationships/hyperlink" Target="http://base.garant.ru/194365/" TargetMode="External"/><Relationship Id="rId18" Type="http://schemas.openxmlformats.org/officeDocument/2006/relationships/hyperlink" Target="http://base.garant.ru/70106124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base.garant.ru/195521/" TargetMode="External"/><Relationship Id="rId12" Type="http://schemas.openxmlformats.org/officeDocument/2006/relationships/hyperlink" Target="http://base.garant.ru/190356/" TargetMode="External"/><Relationship Id="rId17" Type="http://schemas.openxmlformats.org/officeDocument/2006/relationships/hyperlink" Target="http://base.garant.ru/70106124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55185163/" TargetMode="External"/><Relationship Id="rId20" Type="http://schemas.openxmlformats.org/officeDocument/2006/relationships/hyperlink" Target="http://base.garant.ru/70265348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se.garant.ru/190356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base.garant.ru/55185163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ase.garant.ru/70183566/" TargetMode="External"/><Relationship Id="rId19" Type="http://schemas.openxmlformats.org/officeDocument/2006/relationships/hyperlink" Target="http://base.garant.ru/7026534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183566/" TargetMode="External"/><Relationship Id="rId14" Type="http://schemas.openxmlformats.org/officeDocument/2006/relationships/hyperlink" Target="http://base.garant.ru/194365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4267</Words>
  <Characters>24323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NhT</Company>
  <LinksUpToDate>false</LinksUpToDate>
  <CharactersWithSpaces>28533</CharactersWithSpaces>
  <SharedDoc>false</SharedDoc>
  <HLinks>
    <vt:vector size="96" baseType="variant">
      <vt:variant>
        <vt:i4>3145769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http://base.garant.ru/70265348/</vt:lpwstr>
      </vt:variant>
      <vt:variant>
        <vt:lpwstr/>
      </vt:variant>
      <vt:variant>
        <vt:i4>6291534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http://base.garant.ru/70265348/</vt:lpwstr>
      </vt:variant>
      <vt:variant>
        <vt:lpwstr>block_1000</vt:lpwstr>
      </vt:variant>
      <vt:variant>
        <vt:i4>3670063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http://base.garant.ru/70106124/</vt:lpwstr>
      </vt:variant>
      <vt:variant>
        <vt:lpwstr/>
      </vt:variant>
      <vt:variant>
        <vt:i4>5898366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http://base.garant.ru/70106124/</vt:lpwstr>
      </vt:variant>
      <vt:variant>
        <vt:lpwstr>block_72</vt:lpwstr>
      </vt:variant>
      <vt:variant>
        <vt:i4>3276842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http://base.garant.ru/55185163/</vt:lpwstr>
      </vt:variant>
      <vt:variant>
        <vt:lpwstr/>
      </vt:variant>
      <vt:variant>
        <vt:i4>6422605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http://base.garant.ru/55185163/</vt:lpwstr>
      </vt:variant>
      <vt:variant>
        <vt:lpwstr>block_1000</vt:lpwstr>
      </vt:variant>
      <vt:variant>
        <vt:i4>131102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http://base.garant.ru/194365/</vt:lpwstr>
      </vt:variant>
      <vt:variant>
        <vt:lpwstr/>
      </vt:variant>
      <vt:variant>
        <vt:i4>5374073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http://base.garant.ru/194365/</vt:lpwstr>
      </vt:variant>
      <vt:variant>
        <vt:lpwstr>block_1000</vt:lpwstr>
      </vt:variant>
      <vt:variant>
        <vt:i4>720919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http://base.garant.ru/193788/</vt:lpwstr>
      </vt:variant>
      <vt:variant>
        <vt:lpwstr/>
      </vt:variant>
      <vt:variant>
        <vt:i4>5963888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http://base.garant.ru/193788/</vt:lpwstr>
      </vt:variant>
      <vt:variant>
        <vt:lpwstr>block_1000</vt:lpwstr>
      </vt:variant>
      <vt:variant>
        <vt:i4>65561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http://base.garant.ru/190356/</vt:lpwstr>
      </vt:variant>
      <vt:variant>
        <vt:lpwstr/>
      </vt:variant>
      <vt:variant>
        <vt:i4>5308542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http://base.garant.ru/190356/</vt:lpwstr>
      </vt:variant>
      <vt:variant>
        <vt:lpwstr>block_1000</vt:lpwstr>
      </vt:variant>
      <vt:variant>
        <vt:i4>3538990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http://base.garant.ru/70183566/</vt:lpwstr>
      </vt:variant>
      <vt:variant>
        <vt:lpwstr/>
      </vt:variant>
      <vt:variant>
        <vt:i4>6684745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http://base.garant.ru/70183566/</vt:lpwstr>
      </vt:variant>
      <vt:variant>
        <vt:lpwstr>block_1000</vt:lpwstr>
      </vt:variant>
      <vt:variant>
        <vt:i4>27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http://base.garant.ru/195521/</vt:lpwstr>
      </vt:variant>
      <vt:variant>
        <vt:lpwstr/>
      </vt:variant>
      <vt:variant>
        <vt:i4>5243004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http://base.garant.ru/195521/</vt:lpwstr>
      </vt:variant>
      <vt:variant>
        <vt:lpwstr>block_1000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1</dc:creator>
  <cp:lastModifiedBy>User</cp:lastModifiedBy>
  <cp:revision>3</cp:revision>
  <dcterms:created xsi:type="dcterms:W3CDTF">2016-12-15T05:40:00Z</dcterms:created>
  <dcterms:modified xsi:type="dcterms:W3CDTF">2016-12-20T05:26:00Z</dcterms:modified>
</cp:coreProperties>
</file>